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E5C" w:rsidRPr="00B35630" w:rsidRDefault="009D71D8" w:rsidP="00A31790">
      <w:pPr>
        <w:tabs>
          <w:tab w:val="center" w:pos="4309"/>
        </w:tabs>
        <w:spacing w:beforeLines="300" w:line="560" w:lineRule="exact"/>
        <w:jc w:val="center"/>
        <w:rPr>
          <w:rFonts w:ascii="Times New Roman" w:eastAsia="楷体_GB2312" w:hAnsi="Times New Roman"/>
          <w:b/>
          <w:color w:val="984806" w:themeColor="accent6" w:themeShade="80"/>
          <w:w w:val="90"/>
          <w:kern w:val="0"/>
          <w:sz w:val="110"/>
          <w:szCs w:val="110"/>
        </w:rPr>
      </w:pPr>
      <w:r w:rsidRPr="00B35630">
        <w:rPr>
          <w:rFonts w:ascii="Times New Roman" w:eastAsia="楷体_GB2312" w:hAnsi="Times New Roman" w:hint="eastAsia"/>
          <w:b/>
          <w:color w:val="984806" w:themeColor="accent6" w:themeShade="80"/>
          <w:w w:val="90"/>
          <w:kern w:val="0"/>
          <w:sz w:val="110"/>
          <w:szCs w:val="110"/>
        </w:rPr>
        <w:t>林业经济技术信息</w:t>
      </w:r>
    </w:p>
    <w:p w:rsidR="00BC2E5C" w:rsidRPr="00B35630" w:rsidRDefault="009D71D8" w:rsidP="00A31790">
      <w:pPr>
        <w:spacing w:beforeLines="50" w:afterLines="50" w:line="560" w:lineRule="exact"/>
        <w:jc w:val="center"/>
        <w:rPr>
          <w:rFonts w:ascii="Times New Roman" w:hAnsi="Times New Roman"/>
          <w:b/>
          <w:sz w:val="28"/>
          <w:szCs w:val="28"/>
        </w:rPr>
      </w:pPr>
      <w:r w:rsidRPr="00B35630">
        <w:rPr>
          <w:rFonts w:ascii="Times New Roman" w:hAnsiTheme="minorEastAsia" w:cs="Times New Roman" w:hint="eastAsia"/>
          <w:b/>
          <w:sz w:val="28"/>
          <w:szCs w:val="28"/>
        </w:rPr>
        <w:t>第</w:t>
      </w:r>
      <w:r w:rsidR="00F227DD">
        <w:rPr>
          <w:rFonts w:ascii="Times New Roman" w:hAnsiTheme="minorEastAsia" w:cs="Times New Roman" w:hint="eastAsia"/>
          <w:b/>
          <w:sz w:val="28"/>
          <w:szCs w:val="28"/>
        </w:rPr>
        <w:t>11</w:t>
      </w:r>
      <w:r w:rsidRPr="00B35630">
        <w:rPr>
          <w:rFonts w:ascii="Times New Roman" w:hAnsiTheme="minorEastAsia" w:cs="Times New Roman" w:hint="eastAsia"/>
          <w:b/>
          <w:sz w:val="28"/>
          <w:szCs w:val="28"/>
        </w:rPr>
        <w:t>、</w:t>
      </w:r>
      <w:r w:rsidR="00D66B56">
        <w:rPr>
          <w:rFonts w:ascii="Times New Roman" w:hAnsi="Times New Roman" w:cs="Times New Roman" w:hint="eastAsia"/>
          <w:b/>
          <w:sz w:val="28"/>
          <w:szCs w:val="28"/>
        </w:rPr>
        <w:t>1</w:t>
      </w:r>
      <w:r w:rsidR="00F227DD">
        <w:rPr>
          <w:rFonts w:ascii="Times New Roman" w:hAnsi="Times New Roman" w:cs="Times New Roman" w:hint="eastAsia"/>
          <w:b/>
          <w:sz w:val="28"/>
          <w:szCs w:val="28"/>
        </w:rPr>
        <w:t>2</w:t>
      </w:r>
      <w:r w:rsidRPr="00B35630">
        <w:rPr>
          <w:rFonts w:ascii="Times New Roman" w:hAnsiTheme="minorEastAsia" w:cs="Times New Roman" w:hint="eastAsia"/>
          <w:b/>
          <w:sz w:val="28"/>
          <w:szCs w:val="28"/>
        </w:rPr>
        <w:t>期</w:t>
      </w:r>
      <w:r w:rsidRPr="00B35630">
        <w:rPr>
          <w:rFonts w:ascii="Times New Roman" w:hAnsiTheme="minorEastAsia" w:hint="eastAsia"/>
          <w:b/>
          <w:sz w:val="28"/>
          <w:szCs w:val="28"/>
        </w:rPr>
        <w:t>（总第</w:t>
      </w:r>
      <w:r w:rsidRPr="00B35630">
        <w:rPr>
          <w:rFonts w:ascii="Times New Roman" w:hAnsi="Times New Roman" w:hint="eastAsia"/>
          <w:b/>
          <w:sz w:val="28"/>
          <w:szCs w:val="28"/>
        </w:rPr>
        <w:t>2</w:t>
      </w:r>
      <w:r w:rsidR="00232FD1">
        <w:rPr>
          <w:rFonts w:ascii="Times New Roman" w:hAnsi="Times New Roman" w:hint="eastAsia"/>
          <w:b/>
          <w:sz w:val="28"/>
          <w:szCs w:val="28"/>
        </w:rPr>
        <w:t>3</w:t>
      </w:r>
      <w:r w:rsidR="00F227DD">
        <w:rPr>
          <w:rFonts w:ascii="Times New Roman" w:hAnsi="Times New Roman" w:hint="eastAsia"/>
          <w:b/>
          <w:sz w:val="28"/>
          <w:szCs w:val="28"/>
        </w:rPr>
        <w:t>7</w:t>
      </w:r>
      <w:r w:rsidRPr="00B35630">
        <w:rPr>
          <w:rFonts w:ascii="Times New Roman" w:hAnsiTheme="minorEastAsia" w:hint="eastAsia"/>
          <w:b/>
          <w:sz w:val="28"/>
          <w:szCs w:val="28"/>
        </w:rPr>
        <w:t>、</w:t>
      </w:r>
      <w:r w:rsidRPr="00B35630">
        <w:rPr>
          <w:rFonts w:ascii="Times New Roman" w:hAnsi="Times New Roman" w:hint="eastAsia"/>
          <w:b/>
          <w:sz w:val="28"/>
          <w:szCs w:val="28"/>
        </w:rPr>
        <w:t>2</w:t>
      </w:r>
      <w:r w:rsidR="0009478E" w:rsidRPr="00B35630">
        <w:rPr>
          <w:rFonts w:ascii="Times New Roman" w:hAnsi="Times New Roman" w:hint="eastAsia"/>
          <w:b/>
          <w:sz w:val="28"/>
          <w:szCs w:val="28"/>
        </w:rPr>
        <w:t>3</w:t>
      </w:r>
      <w:r w:rsidR="00F227DD">
        <w:rPr>
          <w:rFonts w:ascii="Times New Roman" w:hAnsi="Times New Roman" w:hint="eastAsia"/>
          <w:b/>
          <w:sz w:val="28"/>
          <w:szCs w:val="28"/>
        </w:rPr>
        <w:t>8</w:t>
      </w:r>
      <w:r w:rsidRPr="00B35630">
        <w:rPr>
          <w:rFonts w:ascii="Times New Roman" w:hAnsiTheme="minorEastAsia" w:hint="eastAsia"/>
          <w:b/>
          <w:sz w:val="28"/>
          <w:szCs w:val="28"/>
        </w:rPr>
        <w:t>期）</w:t>
      </w:r>
    </w:p>
    <w:p w:rsidR="00BC2E5C" w:rsidRPr="00B35630" w:rsidRDefault="009D71D8">
      <w:pPr>
        <w:spacing w:line="400" w:lineRule="exact"/>
        <w:jc w:val="left"/>
        <w:rPr>
          <w:rFonts w:ascii="Times New Roman" w:hAnsi="Times New Roman"/>
          <w:sz w:val="30"/>
          <w:szCs w:val="30"/>
        </w:rPr>
      </w:pPr>
      <w:r w:rsidRPr="00B35630">
        <w:rPr>
          <w:rFonts w:ascii="Times New Roman" w:hAnsiTheme="minorEastAsia" w:hint="eastAsia"/>
          <w:b/>
          <w:sz w:val="30"/>
          <w:szCs w:val="30"/>
        </w:rPr>
        <w:t>吉林省林业科学研究院</w:t>
      </w:r>
      <w:r w:rsidRPr="00B35630">
        <w:rPr>
          <w:rFonts w:ascii="Times New Roman" w:hAnsi="Times New Roman" w:hint="eastAsia"/>
          <w:b/>
          <w:sz w:val="30"/>
          <w:szCs w:val="30"/>
        </w:rPr>
        <w:t xml:space="preserve">  </w:t>
      </w:r>
      <w:r w:rsidRPr="00B35630">
        <w:rPr>
          <w:rFonts w:ascii="Times New Roman" w:eastAsia="楷体_GB2312" w:hAnsi="Times New Roman" w:hint="eastAsia"/>
          <w:b/>
          <w:sz w:val="30"/>
          <w:szCs w:val="30"/>
        </w:rPr>
        <w:t>主办</w:t>
      </w:r>
      <w:r w:rsidRPr="00B35630">
        <w:rPr>
          <w:rFonts w:ascii="Times New Roman" w:eastAsia="楷体_GB2312" w:hAnsi="Times New Roman" w:hint="eastAsia"/>
          <w:b/>
          <w:sz w:val="30"/>
          <w:szCs w:val="30"/>
        </w:rPr>
        <w:t xml:space="preserve">                     </w:t>
      </w:r>
      <w:r w:rsidRPr="00B35630">
        <w:rPr>
          <w:rFonts w:ascii="Times New Roman" w:hAnsi="Times New Roman" w:hint="eastAsia"/>
          <w:b/>
          <w:sz w:val="30"/>
          <w:szCs w:val="30"/>
        </w:rPr>
        <w:t>202</w:t>
      </w:r>
      <w:r w:rsidR="00B54A65" w:rsidRPr="00B35630">
        <w:rPr>
          <w:rFonts w:ascii="Times New Roman" w:hAnsi="Times New Roman" w:hint="eastAsia"/>
          <w:b/>
          <w:sz w:val="30"/>
          <w:szCs w:val="30"/>
        </w:rPr>
        <w:t>4</w:t>
      </w:r>
      <w:r w:rsidRPr="00B35630">
        <w:rPr>
          <w:rFonts w:ascii="Times New Roman" w:hAnsi="Times New Roman" w:hint="eastAsia"/>
          <w:b/>
          <w:sz w:val="30"/>
          <w:szCs w:val="30"/>
        </w:rPr>
        <w:t>-</w:t>
      </w:r>
      <w:r w:rsidR="00F227DD">
        <w:rPr>
          <w:rFonts w:ascii="Times New Roman" w:hAnsi="Times New Roman" w:hint="eastAsia"/>
          <w:b/>
          <w:sz w:val="30"/>
          <w:szCs w:val="30"/>
        </w:rPr>
        <w:t>10</w:t>
      </w:r>
      <w:r w:rsidRPr="00B35630">
        <w:rPr>
          <w:rFonts w:ascii="Times New Roman" w:hAnsi="Times New Roman" w:hint="eastAsia"/>
          <w:b/>
          <w:sz w:val="30"/>
          <w:szCs w:val="30"/>
        </w:rPr>
        <w:t>-</w:t>
      </w:r>
      <w:r w:rsidR="0009478E" w:rsidRPr="00B35630">
        <w:rPr>
          <w:rFonts w:ascii="Times New Roman" w:hAnsi="Times New Roman" w:hint="eastAsia"/>
          <w:b/>
          <w:sz w:val="30"/>
          <w:szCs w:val="30"/>
        </w:rPr>
        <w:t>3</w:t>
      </w:r>
      <w:r w:rsidR="00D66B56">
        <w:rPr>
          <w:rFonts w:ascii="Times New Roman" w:hAnsi="Times New Roman" w:hint="eastAsia"/>
          <w:b/>
          <w:sz w:val="30"/>
          <w:szCs w:val="30"/>
        </w:rPr>
        <w:t>1</w:t>
      </w:r>
      <w:r w:rsidRPr="00B35630">
        <w:rPr>
          <w:rFonts w:ascii="Times New Roman" w:hAnsi="Times New Roman" w:hint="eastAsia"/>
          <w:sz w:val="30"/>
          <w:szCs w:val="30"/>
        </w:rPr>
        <w:t xml:space="preserve">  </w:t>
      </w:r>
    </w:p>
    <w:p w:rsidR="00BC2E5C" w:rsidRPr="00B35630" w:rsidRDefault="000C7484">
      <w:pPr>
        <w:spacing w:line="400" w:lineRule="exact"/>
        <w:jc w:val="center"/>
        <w:rPr>
          <w:rFonts w:ascii="Times New Roman" w:eastAsia="黑体" w:hAnsi="Times New Roman"/>
          <w:b/>
          <w:sz w:val="44"/>
          <w:szCs w:val="44"/>
        </w:rPr>
      </w:pPr>
      <w:r w:rsidRPr="000C7484">
        <w:rPr>
          <w:rFonts w:ascii="Times New Roman" w:eastAsia="黑体" w:hAnsi="Times New Roman"/>
          <w:sz w:val="30"/>
          <w:szCs w:val="30"/>
        </w:rPr>
        <w:pict>
          <v:shapetype id="_x0000_t32" coordsize="21600,21600" o:spt="32" o:oned="t" path="m,l21600,21600e" filled="f">
            <v:path arrowok="t" fillok="f" o:connecttype="none"/>
            <o:lock v:ext="edit" shapetype="t"/>
          </v:shapetype>
          <v:shape id="_x0000_s2050" type="#_x0000_t32" style="position:absolute;left:0;text-align:left;margin-left:-.75pt;margin-top:4.15pt;width:436.8pt;height:0;z-index:251659264" o:connectortype="straight" strokeweight="1.25pt"/>
        </w:pict>
      </w:r>
    </w:p>
    <w:p w:rsidR="00BC2E5C" w:rsidRPr="00B35630" w:rsidRDefault="009D71D8">
      <w:pPr>
        <w:spacing w:line="400" w:lineRule="exact"/>
        <w:jc w:val="center"/>
        <w:rPr>
          <w:rFonts w:ascii="Times New Roman" w:eastAsia="黑体" w:hAnsi="Times New Roman"/>
          <w:b/>
          <w:sz w:val="44"/>
          <w:szCs w:val="44"/>
        </w:rPr>
      </w:pPr>
      <w:r w:rsidRPr="00B35630">
        <w:rPr>
          <w:rFonts w:ascii="Times New Roman" w:eastAsia="黑体" w:hAnsi="Times New Roman" w:hint="eastAsia"/>
          <w:b/>
          <w:sz w:val="44"/>
          <w:szCs w:val="44"/>
        </w:rPr>
        <w:t>目</w:t>
      </w:r>
      <w:r w:rsidRPr="00B35630">
        <w:rPr>
          <w:rFonts w:ascii="Times New Roman" w:eastAsia="黑体" w:hAnsi="Times New Roman" w:hint="eastAsia"/>
          <w:b/>
          <w:sz w:val="44"/>
          <w:szCs w:val="44"/>
        </w:rPr>
        <w:t xml:space="preserve">    </w:t>
      </w:r>
      <w:r w:rsidRPr="00B35630">
        <w:rPr>
          <w:rFonts w:ascii="Times New Roman" w:eastAsia="黑体" w:hAnsi="Times New Roman" w:hint="eastAsia"/>
          <w:b/>
          <w:sz w:val="44"/>
          <w:szCs w:val="44"/>
        </w:rPr>
        <w:t>录</w:t>
      </w:r>
    </w:p>
    <w:p w:rsidR="00BC2E5C" w:rsidRDefault="009D71D8" w:rsidP="00A31790">
      <w:pPr>
        <w:spacing w:beforeLines="170" w:afterLines="70" w:line="360" w:lineRule="exact"/>
        <w:jc w:val="left"/>
        <w:rPr>
          <w:rFonts w:ascii="Times New Roman" w:eastAsia="黑体" w:hAnsi="Times New Roman" w:cs="宋体"/>
          <w:b/>
          <w:color w:val="4F6228" w:themeColor="accent3" w:themeShade="80"/>
          <w:kern w:val="0"/>
          <w:sz w:val="28"/>
          <w:szCs w:val="28"/>
        </w:rPr>
      </w:pPr>
      <w:r w:rsidRPr="00B35630">
        <w:rPr>
          <w:rFonts w:ascii="Times New Roman" w:eastAsia="黑体" w:hAnsi="Times New Roman" w:cs="宋体" w:hint="eastAsia"/>
          <w:b/>
          <w:color w:val="4F6228" w:themeColor="accent3" w:themeShade="80"/>
          <w:kern w:val="0"/>
          <w:sz w:val="28"/>
          <w:szCs w:val="28"/>
        </w:rPr>
        <w:t>行业动态</w:t>
      </w:r>
    </w:p>
    <w:p w:rsidR="00B57347" w:rsidRPr="00B57347" w:rsidRDefault="00B57347" w:rsidP="00B57347">
      <w:pPr>
        <w:pStyle w:val="2"/>
        <w:numPr>
          <w:ilvl w:val="0"/>
          <w:numId w:val="5"/>
        </w:numPr>
        <w:shd w:val="clear" w:color="auto" w:fill="FFFFFF"/>
        <w:spacing w:before="0" w:beforeAutospacing="0" w:after="0" w:afterAutospacing="0" w:line="420" w:lineRule="exact"/>
        <w:ind w:left="0" w:firstLine="198"/>
        <w:rPr>
          <w:rFonts w:ascii="Times New Roman" w:eastAsia="黑体" w:hAnsi="黑体"/>
        </w:rPr>
      </w:pPr>
      <w:r w:rsidRPr="00B57347">
        <w:rPr>
          <w:rFonts w:ascii="Times New Roman" w:eastAsia="黑体" w:hAnsi="黑体"/>
        </w:rPr>
        <w:t>国家林草局：推动林下经济高质量发展</w:t>
      </w:r>
    </w:p>
    <w:p w:rsidR="00B57347" w:rsidRPr="00B57347" w:rsidRDefault="00B57347" w:rsidP="00B57347">
      <w:pPr>
        <w:pStyle w:val="2"/>
        <w:numPr>
          <w:ilvl w:val="0"/>
          <w:numId w:val="5"/>
        </w:numPr>
        <w:shd w:val="clear" w:color="auto" w:fill="FFFFFF"/>
        <w:spacing w:before="0" w:beforeAutospacing="0" w:after="0" w:afterAutospacing="0" w:line="420" w:lineRule="exact"/>
        <w:ind w:left="0" w:firstLine="198"/>
        <w:rPr>
          <w:rFonts w:ascii="Times New Roman" w:eastAsia="黑体" w:hAnsi="黑体"/>
        </w:rPr>
      </w:pPr>
      <w:r w:rsidRPr="00B57347">
        <w:rPr>
          <w:rFonts w:ascii="Times New Roman" w:eastAsia="黑体" w:hAnsi="黑体" w:hint="eastAsia"/>
        </w:rPr>
        <w:t>我国新增</w:t>
      </w:r>
      <w:r w:rsidRPr="00B57347">
        <w:rPr>
          <w:rFonts w:ascii="Times New Roman" w:eastAsia="黑体" w:hAnsi="黑体" w:hint="eastAsia"/>
        </w:rPr>
        <w:t>3</w:t>
      </w:r>
      <w:r w:rsidRPr="00B57347">
        <w:rPr>
          <w:rFonts w:ascii="Times New Roman" w:eastAsia="黑体" w:hAnsi="黑体" w:hint="eastAsia"/>
        </w:rPr>
        <w:t>个世界地质遗产地</w:t>
      </w:r>
    </w:p>
    <w:p w:rsidR="00B57347" w:rsidRPr="00B57347" w:rsidRDefault="00B57347" w:rsidP="00B57347">
      <w:pPr>
        <w:pStyle w:val="2"/>
        <w:numPr>
          <w:ilvl w:val="0"/>
          <w:numId w:val="5"/>
        </w:numPr>
        <w:shd w:val="clear" w:color="auto" w:fill="FFFFFF"/>
        <w:spacing w:before="0" w:beforeAutospacing="0" w:after="0" w:afterAutospacing="0" w:line="420" w:lineRule="exact"/>
        <w:ind w:left="0" w:firstLine="198"/>
        <w:rPr>
          <w:rFonts w:ascii="Times New Roman" w:eastAsia="黑体" w:hAnsi="黑体"/>
        </w:rPr>
      </w:pPr>
      <w:r w:rsidRPr="00B57347">
        <w:rPr>
          <w:rFonts w:ascii="Times New Roman" w:eastAsia="黑体" w:hAnsi="黑体" w:hint="eastAsia"/>
        </w:rPr>
        <w:t>吉林总林长令聚焦打好“三北”工程攻坚战</w:t>
      </w:r>
    </w:p>
    <w:p w:rsidR="00B57347" w:rsidRPr="00B57347" w:rsidRDefault="00B57347" w:rsidP="00B57347">
      <w:pPr>
        <w:pStyle w:val="2"/>
        <w:numPr>
          <w:ilvl w:val="0"/>
          <w:numId w:val="5"/>
        </w:numPr>
        <w:shd w:val="clear" w:color="auto" w:fill="FFFFFF"/>
        <w:spacing w:before="0" w:beforeAutospacing="0" w:after="0" w:afterAutospacing="0" w:line="420" w:lineRule="exact"/>
        <w:ind w:left="0" w:firstLine="198"/>
        <w:rPr>
          <w:rFonts w:ascii="Times New Roman" w:eastAsia="黑体" w:hAnsi="黑体"/>
        </w:rPr>
      </w:pPr>
      <w:r w:rsidRPr="00B57347">
        <w:rPr>
          <w:rFonts w:ascii="Times New Roman" w:eastAsia="黑体" w:hAnsi="黑体" w:hint="eastAsia"/>
        </w:rPr>
        <w:t>长白山发现大片东北红豆杉群落</w:t>
      </w:r>
    </w:p>
    <w:p w:rsidR="00B57347" w:rsidRPr="00B57347" w:rsidRDefault="00B57347" w:rsidP="00B57347">
      <w:pPr>
        <w:pStyle w:val="2"/>
        <w:numPr>
          <w:ilvl w:val="0"/>
          <w:numId w:val="5"/>
        </w:numPr>
        <w:shd w:val="clear" w:color="auto" w:fill="FFFFFF"/>
        <w:spacing w:before="0" w:beforeAutospacing="0" w:after="0" w:afterAutospacing="0" w:line="420" w:lineRule="exact"/>
        <w:ind w:left="0" w:firstLine="198"/>
        <w:rPr>
          <w:rFonts w:ascii="Times New Roman" w:eastAsia="黑体" w:hAnsi="黑体"/>
        </w:rPr>
      </w:pPr>
      <w:r w:rsidRPr="00B57347">
        <w:rPr>
          <w:rFonts w:ascii="Times New Roman" w:eastAsia="黑体" w:hAnsi="黑体" w:hint="eastAsia"/>
        </w:rPr>
        <w:t>国家标准《天然林保护修复生态效益评估指南》发布</w:t>
      </w:r>
    </w:p>
    <w:p w:rsidR="00BC2E5C" w:rsidRDefault="009D71D8" w:rsidP="00A31790">
      <w:pPr>
        <w:spacing w:beforeLines="70" w:afterLines="70" w:line="380" w:lineRule="exact"/>
        <w:jc w:val="left"/>
        <w:rPr>
          <w:rFonts w:ascii="Times New Roman" w:eastAsia="黑体" w:hAnsi="Times New Roman" w:cs="宋体"/>
          <w:b/>
          <w:color w:val="4F6228" w:themeColor="accent3" w:themeShade="80"/>
          <w:kern w:val="0"/>
          <w:sz w:val="28"/>
          <w:szCs w:val="28"/>
        </w:rPr>
      </w:pPr>
      <w:r w:rsidRPr="00B35630">
        <w:rPr>
          <w:rFonts w:ascii="Times New Roman" w:eastAsia="黑体" w:hAnsi="Times New Roman" w:cs="宋体" w:hint="eastAsia"/>
          <w:b/>
          <w:color w:val="4F6228" w:themeColor="accent3" w:themeShade="80"/>
          <w:kern w:val="0"/>
          <w:sz w:val="28"/>
          <w:szCs w:val="28"/>
        </w:rPr>
        <w:t>科技资讯</w:t>
      </w:r>
    </w:p>
    <w:p w:rsidR="0013263C" w:rsidRPr="0013263C" w:rsidRDefault="0013263C" w:rsidP="0013263C">
      <w:pPr>
        <w:pStyle w:val="2"/>
        <w:numPr>
          <w:ilvl w:val="0"/>
          <w:numId w:val="5"/>
        </w:numPr>
        <w:shd w:val="clear" w:color="auto" w:fill="FFFFFF"/>
        <w:spacing w:before="0" w:beforeAutospacing="0" w:after="0" w:afterAutospacing="0" w:line="420" w:lineRule="exact"/>
        <w:ind w:left="0" w:firstLine="198"/>
        <w:rPr>
          <w:rFonts w:ascii="Times New Roman" w:eastAsia="黑体" w:hAnsi="黑体"/>
        </w:rPr>
      </w:pPr>
      <w:r w:rsidRPr="0013263C">
        <w:rPr>
          <w:rFonts w:ascii="Times New Roman" w:eastAsia="黑体" w:hAnsi="黑体" w:hint="eastAsia"/>
        </w:rPr>
        <w:t>中国林科院森环森保所为针叶树病虫害管理提供新的理论依据</w:t>
      </w:r>
    </w:p>
    <w:p w:rsidR="0013263C" w:rsidRPr="0013263C" w:rsidRDefault="0013263C" w:rsidP="0013263C">
      <w:pPr>
        <w:pStyle w:val="2"/>
        <w:numPr>
          <w:ilvl w:val="0"/>
          <w:numId w:val="5"/>
        </w:numPr>
        <w:shd w:val="clear" w:color="auto" w:fill="FFFFFF"/>
        <w:spacing w:before="0" w:beforeAutospacing="0" w:after="0" w:afterAutospacing="0" w:line="420" w:lineRule="exact"/>
        <w:ind w:left="0" w:firstLine="198"/>
        <w:rPr>
          <w:rFonts w:ascii="Times New Roman" w:eastAsia="黑体" w:hAnsi="黑体"/>
        </w:rPr>
      </w:pPr>
      <w:r w:rsidRPr="0013263C">
        <w:rPr>
          <w:rFonts w:ascii="Times New Roman" w:eastAsia="黑体" w:hAnsi="黑体" w:hint="eastAsia"/>
        </w:rPr>
        <w:t>森环森保所在杨树诱导抗性制剂研发方面取得新进展</w:t>
      </w:r>
    </w:p>
    <w:p w:rsidR="0013263C" w:rsidRPr="0013263C" w:rsidRDefault="0013263C" w:rsidP="0013263C">
      <w:pPr>
        <w:pStyle w:val="2"/>
        <w:numPr>
          <w:ilvl w:val="0"/>
          <w:numId w:val="5"/>
        </w:numPr>
        <w:shd w:val="clear" w:color="auto" w:fill="FFFFFF"/>
        <w:spacing w:before="0" w:beforeAutospacing="0" w:after="0" w:afterAutospacing="0" w:line="420" w:lineRule="exact"/>
        <w:ind w:left="0" w:firstLine="198"/>
        <w:rPr>
          <w:rFonts w:ascii="Times New Roman" w:eastAsia="黑体" w:hAnsi="黑体"/>
        </w:rPr>
      </w:pPr>
      <w:r w:rsidRPr="0013263C">
        <w:rPr>
          <w:rFonts w:ascii="Times New Roman" w:eastAsia="黑体" w:hAnsi="黑体" w:hint="eastAsia"/>
        </w:rPr>
        <w:t>落叶松生物育种获得新工具</w:t>
      </w:r>
    </w:p>
    <w:p w:rsidR="0013263C" w:rsidRPr="0013263C" w:rsidRDefault="0013263C" w:rsidP="0013263C">
      <w:pPr>
        <w:pStyle w:val="2"/>
        <w:numPr>
          <w:ilvl w:val="0"/>
          <w:numId w:val="5"/>
        </w:numPr>
        <w:shd w:val="clear" w:color="auto" w:fill="FFFFFF"/>
        <w:spacing w:before="0" w:beforeAutospacing="0" w:after="0" w:afterAutospacing="0" w:line="420" w:lineRule="exact"/>
        <w:ind w:left="0" w:firstLine="198"/>
        <w:rPr>
          <w:rFonts w:ascii="Times New Roman" w:eastAsia="黑体" w:hAnsi="黑体"/>
        </w:rPr>
      </w:pPr>
      <w:r w:rsidRPr="0013263C">
        <w:rPr>
          <w:rFonts w:ascii="Times New Roman" w:eastAsia="黑体" w:hAnsi="黑体" w:hint="eastAsia"/>
        </w:rPr>
        <w:t>中国林科院研究新方法揭示人类活动与生态环境相互作用的耦合机制</w:t>
      </w:r>
    </w:p>
    <w:p w:rsidR="0013263C" w:rsidRDefault="0013263C" w:rsidP="0013263C">
      <w:pPr>
        <w:pStyle w:val="2"/>
        <w:numPr>
          <w:ilvl w:val="0"/>
          <w:numId w:val="5"/>
        </w:numPr>
        <w:shd w:val="clear" w:color="auto" w:fill="FFFFFF"/>
        <w:spacing w:before="0" w:beforeAutospacing="0" w:after="0" w:afterAutospacing="0" w:line="420" w:lineRule="exact"/>
        <w:ind w:left="0" w:firstLine="198"/>
        <w:rPr>
          <w:rFonts w:ascii="Times New Roman" w:eastAsia="黑体" w:hAnsi="黑体" w:hint="eastAsia"/>
        </w:rPr>
      </w:pPr>
      <w:r w:rsidRPr="0013263C">
        <w:rPr>
          <w:rFonts w:ascii="Times New Roman" w:eastAsia="黑体" w:hAnsi="黑体" w:hint="eastAsia"/>
        </w:rPr>
        <w:t>以新一代信息技术赋能林草现代化</w:t>
      </w:r>
    </w:p>
    <w:p w:rsidR="0013263C" w:rsidRDefault="0013263C" w:rsidP="0013263C">
      <w:pPr>
        <w:rPr>
          <w:rFonts w:hint="eastAsia"/>
        </w:rPr>
      </w:pPr>
      <w:r>
        <w:rPr>
          <w:rFonts w:ascii="Times New Roman" w:eastAsia="黑体" w:hAnsi="Times New Roman" w:cs="宋体" w:hint="eastAsia"/>
          <w:b/>
          <w:color w:val="4F6228" w:themeColor="accent3" w:themeShade="80"/>
          <w:kern w:val="0"/>
          <w:sz w:val="28"/>
          <w:szCs w:val="28"/>
        </w:rPr>
        <w:t>智慧林业</w:t>
      </w:r>
    </w:p>
    <w:p w:rsidR="0013263C" w:rsidRPr="0013263C" w:rsidRDefault="0013263C" w:rsidP="0013263C">
      <w:pPr>
        <w:pStyle w:val="2"/>
        <w:numPr>
          <w:ilvl w:val="0"/>
          <w:numId w:val="5"/>
        </w:numPr>
        <w:shd w:val="clear" w:color="auto" w:fill="FFFFFF"/>
        <w:spacing w:before="0" w:beforeAutospacing="0" w:after="0" w:afterAutospacing="0" w:line="420" w:lineRule="exact"/>
        <w:ind w:left="0" w:firstLine="198"/>
        <w:rPr>
          <w:rFonts w:ascii="Times New Roman" w:eastAsia="黑体" w:hAnsi="黑体"/>
        </w:rPr>
      </w:pPr>
      <w:r w:rsidRPr="0013263C">
        <w:rPr>
          <w:rFonts w:ascii="Times New Roman" w:eastAsia="黑体" w:hAnsi="黑体" w:hint="eastAsia"/>
        </w:rPr>
        <w:t>数字化赋能集体林权制度改革</w:t>
      </w:r>
    </w:p>
    <w:p w:rsidR="0013263C" w:rsidRPr="0013263C" w:rsidRDefault="0013263C" w:rsidP="0013263C">
      <w:pPr>
        <w:pStyle w:val="2"/>
        <w:numPr>
          <w:ilvl w:val="0"/>
          <w:numId w:val="5"/>
        </w:numPr>
        <w:shd w:val="clear" w:color="auto" w:fill="FFFFFF"/>
        <w:spacing w:before="0" w:beforeAutospacing="0" w:after="0" w:afterAutospacing="0" w:line="420" w:lineRule="exact"/>
        <w:ind w:left="0" w:firstLine="198"/>
        <w:rPr>
          <w:rFonts w:ascii="Times New Roman" w:eastAsia="黑体" w:hAnsi="黑体"/>
        </w:rPr>
      </w:pPr>
      <w:r w:rsidRPr="0013263C">
        <w:rPr>
          <w:rFonts w:ascii="Times New Roman" w:eastAsia="黑体" w:hAnsi="黑体" w:hint="eastAsia"/>
        </w:rPr>
        <w:t>中国铁塔“数智”服务林草生态建设成效显著</w:t>
      </w:r>
    </w:p>
    <w:p w:rsidR="00BC2E5C" w:rsidRDefault="0087504E" w:rsidP="00A31790">
      <w:pPr>
        <w:spacing w:beforeLines="70" w:afterLines="70" w:line="380" w:lineRule="exact"/>
        <w:jc w:val="left"/>
        <w:rPr>
          <w:rFonts w:ascii="Times New Roman" w:eastAsia="黑体" w:hAnsi="Times New Roman" w:cs="宋体"/>
          <w:b/>
          <w:color w:val="4F6228" w:themeColor="accent3" w:themeShade="80"/>
          <w:kern w:val="0"/>
          <w:sz w:val="28"/>
          <w:szCs w:val="28"/>
        </w:rPr>
      </w:pPr>
      <w:r>
        <w:rPr>
          <w:rFonts w:ascii="Times New Roman" w:eastAsia="黑体" w:hAnsi="Times New Roman" w:cs="宋体" w:hint="eastAsia"/>
          <w:b/>
          <w:color w:val="4F6228" w:themeColor="accent3" w:themeShade="80"/>
          <w:kern w:val="0"/>
          <w:sz w:val="28"/>
          <w:szCs w:val="28"/>
        </w:rPr>
        <w:t>林草碳汇</w:t>
      </w:r>
    </w:p>
    <w:p w:rsidR="0013263C" w:rsidRDefault="0013263C" w:rsidP="0013263C">
      <w:pPr>
        <w:pStyle w:val="2"/>
        <w:numPr>
          <w:ilvl w:val="0"/>
          <w:numId w:val="5"/>
        </w:numPr>
        <w:shd w:val="clear" w:color="auto" w:fill="FFFFFF"/>
        <w:spacing w:before="0" w:beforeAutospacing="0" w:after="0" w:afterAutospacing="0" w:line="420" w:lineRule="exact"/>
        <w:ind w:left="0" w:firstLine="198"/>
        <w:rPr>
          <w:rFonts w:ascii="Times New Roman" w:eastAsia="黑体" w:hAnsi="黑体" w:hint="eastAsia"/>
        </w:rPr>
      </w:pPr>
      <w:r w:rsidRPr="0013263C">
        <w:rPr>
          <w:rFonts w:ascii="Times New Roman" w:eastAsia="黑体" w:hAnsi="黑体"/>
        </w:rPr>
        <w:t>中国林科院资源所发布全球首个森林碳汇计量和</w:t>
      </w:r>
    </w:p>
    <w:p w:rsidR="0013263C" w:rsidRPr="0013263C" w:rsidRDefault="0013263C" w:rsidP="0013263C">
      <w:pPr>
        <w:pStyle w:val="2"/>
        <w:shd w:val="clear" w:color="auto" w:fill="FFFFFF"/>
        <w:spacing w:before="0" w:beforeAutospacing="0" w:after="0" w:afterAutospacing="0" w:line="420" w:lineRule="exact"/>
        <w:ind w:leftChars="94" w:left="197" w:firstLineChars="100" w:firstLine="240"/>
        <w:rPr>
          <w:rFonts w:ascii="Times New Roman" w:eastAsia="黑体" w:hAnsi="黑体"/>
        </w:rPr>
      </w:pPr>
      <w:r w:rsidRPr="0013263C">
        <w:rPr>
          <w:rFonts w:ascii="Times New Roman" w:eastAsia="黑体" w:hAnsi="黑体"/>
        </w:rPr>
        <w:t>潜力估算</w:t>
      </w:r>
      <w:r w:rsidRPr="0013263C">
        <w:rPr>
          <w:rFonts w:ascii="Times New Roman" w:eastAsia="黑体" w:hAnsi="黑体"/>
        </w:rPr>
        <w:t>R</w:t>
      </w:r>
      <w:r w:rsidRPr="0013263C">
        <w:rPr>
          <w:rFonts w:ascii="Times New Roman" w:eastAsia="黑体" w:hAnsi="黑体"/>
        </w:rPr>
        <w:t>语言工具包</w:t>
      </w:r>
    </w:p>
    <w:p w:rsidR="0087504E" w:rsidRDefault="0087504E" w:rsidP="00A31790">
      <w:pPr>
        <w:spacing w:beforeLines="70" w:afterLines="70" w:line="380" w:lineRule="exact"/>
        <w:jc w:val="left"/>
        <w:rPr>
          <w:rFonts w:ascii="Times New Roman" w:eastAsia="黑体" w:hAnsi="Times New Roman" w:cs="宋体"/>
          <w:b/>
          <w:color w:val="4F6228" w:themeColor="accent3" w:themeShade="80"/>
          <w:kern w:val="0"/>
          <w:sz w:val="28"/>
          <w:szCs w:val="28"/>
        </w:rPr>
      </w:pPr>
      <w:r w:rsidRPr="00B35630">
        <w:rPr>
          <w:rFonts w:ascii="Times New Roman" w:eastAsia="黑体" w:hAnsi="Times New Roman" w:cs="宋体" w:hint="eastAsia"/>
          <w:b/>
          <w:color w:val="4F6228" w:themeColor="accent3" w:themeShade="80"/>
          <w:kern w:val="0"/>
          <w:sz w:val="28"/>
          <w:szCs w:val="28"/>
        </w:rPr>
        <w:t>产业经济</w:t>
      </w:r>
    </w:p>
    <w:p w:rsidR="0013263C" w:rsidRPr="0013263C" w:rsidRDefault="0013263C" w:rsidP="0013263C">
      <w:pPr>
        <w:pStyle w:val="2"/>
        <w:numPr>
          <w:ilvl w:val="0"/>
          <w:numId w:val="5"/>
        </w:numPr>
        <w:shd w:val="clear" w:color="auto" w:fill="FFFFFF"/>
        <w:spacing w:before="0" w:beforeAutospacing="0" w:after="0" w:afterAutospacing="0" w:line="420" w:lineRule="exact"/>
        <w:ind w:left="0" w:firstLine="198"/>
        <w:rPr>
          <w:rFonts w:ascii="Times New Roman" w:eastAsia="黑体" w:hAnsi="黑体"/>
        </w:rPr>
      </w:pPr>
      <w:r w:rsidRPr="0013263C">
        <w:rPr>
          <w:rFonts w:ascii="Times New Roman" w:eastAsia="黑体" w:hAnsi="黑体"/>
        </w:rPr>
        <w:t>林下经济年产值</w:t>
      </w:r>
      <w:r w:rsidRPr="0013263C">
        <w:rPr>
          <w:rFonts w:ascii="Times New Roman" w:eastAsia="黑体" w:hAnsi="黑体"/>
        </w:rPr>
        <w:t>10</w:t>
      </w:r>
      <w:r w:rsidRPr="0013263C">
        <w:rPr>
          <w:rFonts w:ascii="Times New Roman" w:eastAsia="黑体" w:hAnsi="黑体"/>
        </w:rPr>
        <w:t>年增长超一倍</w:t>
      </w:r>
    </w:p>
    <w:p w:rsidR="004E65F3" w:rsidRDefault="000C7484" w:rsidP="008E65A6">
      <w:pPr>
        <w:pStyle w:val="bsharetext"/>
        <w:spacing w:before="0" w:beforeAutospacing="0" w:after="0" w:afterAutospacing="0" w:line="390" w:lineRule="exact"/>
        <w:rPr>
          <w:rFonts w:ascii="Times New Roman" w:eastAsia="黑体" w:hAnsi="Times New Roman"/>
          <w:b/>
        </w:rPr>
      </w:pPr>
      <w:r w:rsidRPr="000C7484">
        <w:rPr>
          <w:rFonts w:ascii="Times New Roman" w:hAnsi="Times New Roman"/>
          <w:b/>
        </w:rPr>
        <w:lastRenderedPageBrea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054" type="#_x0000_t98" style="position:absolute;margin-left:1.05pt;margin-top:3.3pt;width:89.85pt;height:47.4pt;z-index:251660288">
            <v:textbox>
              <w:txbxContent>
                <w:p w:rsidR="00B35630" w:rsidRDefault="00B35630">
                  <w:pPr>
                    <w:rPr>
                      <w:b/>
                      <w:color w:val="984806" w:themeColor="accent6" w:themeShade="80"/>
                      <w:sz w:val="32"/>
                      <w:szCs w:val="32"/>
                    </w:rPr>
                  </w:pPr>
                  <w:r>
                    <w:rPr>
                      <w:rFonts w:hint="eastAsia"/>
                      <w:b/>
                      <w:color w:val="984806" w:themeColor="accent6" w:themeShade="80"/>
                      <w:sz w:val="32"/>
                      <w:szCs w:val="32"/>
                    </w:rPr>
                    <w:t>行业动态</w:t>
                  </w:r>
                </w:p>
                <w:p w:rsidR="00B35630" w:rsidRDefault="00B35630">
                  <w:pPr>
                    <w:rPr>
                      <w:b/>
                      <w:color w:val="984806" w:themeColor="accent6" w:themeShade="80"/>
                      <w:sz w:val="32"/>
                      <w:szCs w:val="32"/>
                    </w:rPr>
                  </w:pPr>
                </w:p>
                <w:p w:rsidR="00B35630" w:rsidRDefault="00B35630">
                  <w:pPr>
                    <w:rPr>
                      <w:b/>
                      <w:color w:val="984806" w:themeColor="accent6" w:themeShade="80"/>
                      <w:sz w:val="32"/>
                      <w:szCs w:val="32"/>
                    </w:rPr>
                  </w:pPr>
                </w:p>
                <w:p w:rsidR="00B35630" w:rsidRDefault="00B35630">
                  <w:pPr>
                    <w:rPr>
                      <w:b/>
                      <w:color w:val="984806" w:themeColor="accent6" w:themeShade="80"/>
                      <w:sz w:val="32"/>
                      <w:szCs w:val="32"/>
                    </w:rPr>
                  </w:pPr>
                </w:p>
                <w:p w:rsidR="00B35630" w:rsidRDefault="00B35630">
                  <w:pPr>
                    <w:rPr>
                      <w:b/>
                      <w:color w:val="984806" w:themeColor="accent6" w:themeShade="80"/>
                      <w:sz w:val="32"/>
                      <w:szCs w:val="32"/>
                    </w:rPr>
                  </w:pPr>
                </w:p>
                <w:p w:rsidR="00B35630" w:rsidRDefault="00B35630">
                  <w:pPr>
                    <w:rPr>
                      <w:b/>
                      <w:color w:val="984806" w:themeColor="accent6" w:themeShade="80"/>
                      <w:sz w:val="32"/>
                      <w:szCs w:val="32"/>
                    </w:rPr>
                  </w:pPr>
                </w:p>
                <w:p w:rsidR="00B35630" w:rsidRDefault="00B35630">
                  <w:pPr>
                    <w:rPr>
                      <w:b/>
                      <w:sz w:val="28"/>
                      <w:szCs w:val="28"/>
                    </w:rPr>
                  </w:pPr>
                </w:p>
              </w:txbxContent>
            </v:textbox>
          </v:shape>
        </w:pict>
      </w:r>
    </w:p>
    <w:p w:rsidR="00004738" w:rsidRPr="00B35630" w:rsidRDefault="00004738" w:rsidP="008E65A6">
      <w:pPr>
        <w:pStyle w:val="bsharetext"/>
        <w:spacing w:before="0" w:beforeAutospacing="0" w:after="0" w:afterAutospacing="0" w:line="390" w:lineRule="exact"/>
        <w:rPr>
          <w:rFonts w:ascii="Times New Roman" w:eastAsia="黑体" w:hAnsi="Times New Roman"/>
          <w:b/>
        </w:rPr>
      </w:pPr>
    </w:p>
    <w:p w:rsidR="008E65A6" w:rsidRPr="008E65A6" w:rsidRDefault="008E65A6" w:rsidP="00C6620A">
      <w:pPr>
        <w:pStyle w:val="1"/>
        <w:shd w:val="clear" w:color="auto" w:fill="FFFFFF"/>
        <w:spacing w:beforeLines="100" w:afterLines="50" w:line="390" w:lineRule="exact"/>
        <w:jc w:val="center"/>
        <w:rPr>
          <w:rFonts w:ascii="Times New Roman" w:eastAsia="黑体" w:hAnsi="黑体" w:cs="宋体"/>
          <w:bCs w:val="0"/>
          <w:color w:val="4F6228" w:themeColor="accent3" w:themeShade="80"/>
          <w:kern w:val="0"/>
          <w:sz w:val="30"/>
          <w:szCs w:val="30"/>
        </w:rPr>
      </w:pPr>
      <w:r w:rsidRPr="008E65A6">
        <w:rPr>
          <w:rFonts w:ascii="Times New Roman" w:eastAsia="黑体" w:hAnsi="黑体" w:cs="宋体"/>
          <w:bCs w:val="0"/>
          <w:color w:val="4F6228" w:themeColor="accent3" w:themeShade="80"/>
          <w:kern w:val="0"/>
          <w:sz w:val="30"/>
          <w:szCs w:val="30"/>
        </w:rPr>
        <w:t>国家林草局：推动林下经济高质量发展</w:t>
      </w:r>
    </w:p>
    <w:p w:rsidR="008E65A6" w:rsidRPr="00347813" w:rsidRDefault="008E65A6" w:rsidP="00C6620A">
      <w:pPr>
        <w:pStyle w:val="a7"/>
        <w:shd w:val="clear" w:color="auto" w:fill="FFFFFF"/>
        <w:spacing w:before="0" w:beforeAutospacing="0" w:after="0" w:afterAutospacing="0" w:line="384" w:lineRule="exact"/>
        <w:ind w:firstLine="482"/>
        <w:jc w:val="both"/>
        <w:rPr>
          <w:rFonts w:ascii="华文仿宋" w:eastAsia="华文仿宋" w:hAnsi="华文仿宋" w:cs="Arial"/>
          <w:b/>
        </w:rPr>
      </w:pPr>
      <w:r w:rsidRPr="00347813">
        <w:rPr>
          <w:rFonts w:ascii="华文仿宋" w:eastAsia="华文仿宋" w:hAnsi="华文仿宋" w:cs="Arial"/>
          <w:b/>
        </w:rPr>
        <w:t>近年来，国家林草局深入践行大食物观，以发展经济林和林下经济为主要抓手，加快推动森林食物生产扩面增量提质。</w:t>
      </w:r>
    </w:p>
    <w:p w:rsidR="008E65A6" w:rsidRPr="00347813" w:rsidRDefault="008E65A6" w:rsidP="00C6620A">
      <w:pPr>
        <w:pStyle w:val="a7"/>
        <w:shd w:val="clear" w:color="auto" w:fill="FFFFFF"/>
        <w:spacing w:before="0" w:beforeAutospacing="0" w:after="0" w:afterAutospacing="0" w:line="384" w:lineRule="exact"/>
        <w:ind w:firstLine="482"/>
        <w:jc w:val="both"/>
        <w:rPr>
          <w:rFonts w:ascii="华文仿宋" w:eastAsia="华文仿宋" w:hAnsi="华文仿宋" w:cs="Arial"/>
          <w:b/>
        </w:rPr>
      </w:pPr>
      <w:r w:rsidRPr="00347813">
        <w:rPr>
          <w:rFonts w:ascii="华文仿宋" w:eastAsia="华文仿宋" w:hAnsi="华文仿宋"/>
          <w:b/>
          <w:bCs/>
        </w:rPr>
        <w:t>森林食物发展取得阶段性成效</w:t>
      </w:r>
    </w:p>
    <w:p w:rsidR="008E65A6" w:rsidRPr="00347813" w:rsidRDefault="008E65A6" w:rsidP="00C6620A">
      <w:pPr>
        <w:pStyle w:val="a7"/>
        <w:shd w:val="clear" w:color="auto" w:fill="FFFFFF"/>
        <w:spacing w:before="0" w:beforeAutospacing="0" w:after="0" w:afterAutospacing="0" w:line="384" w:lineRule="exact"/>
        <w:ind w:firstLine="482"/>
        <w:jc w:val="both"/>
        <w:rPr>
          <w:rFonts w:ascii="华文仿宋" w:eastAsia="华文仿宋" w:hAnsi="华文仿宋" w:cs="Arial"/>
          <w:b/>
        </w:rPr>
      </w:pPr>
      <w:r w:rsidRPr="00347813">
        <w:rPr>
          <w:rFonts w:ascii="华文仿宋" w:eastAsia="华文仿宋" w:hAnsi="华文仿宋" w:cs="Arial"/>
          <w:b/>
        </w:rPr>
        <w:t>据介绍，我国森林食物发展取得了阶段性成效。生产能力持续增强，产品种类更加丰富，产业富民效果日益显现。</w:t>
      </w:r>
    </w:p>
    <w:p w:rsidR="008E65A6" w:rsidRPr="00347813" w:rsidRDefault="008E65A6" w:rsidP="00C6620A">
      <w:pPr>
        <w:pStyle w:val="a7"/>
        <w:shd w:val="clear" w:color="auto" w:fill="FFFFFF"/>
        <w:spacing w:before="0" w:beforeAutospacing="0" w:after="0" w:afterAutospacing="0" w:line="384" w:lineRule="exact"/>
        <w:ind w:firstLine="482"/>
        <w:jc w:val="both"/>
        <w:rPr>
          <w:rFonts w:ascii="华文仿宋" w:eastAsia="华文仿宋" w:hAnsi="华文仿宋" w:cs="Arial"/>
          <w:b/>
        </w:rPr>
      </w:pPr>
      <w:r w:rsidRPr="00347813">
        <w:rPr>
          <w:rFonts w:ascii="华文仿宋" w:eastAsia="华文仿宋" w:hAnsi="华文仿宋" w:cs="Arial"/>
          <w:b/>
        </w:rPr>
        <w:t>数据显示，目前，全国经济林种植面积7亿亩，林下经济利用林地面积6亿多亩，各类森林食物年产量2亿多吨，人均140公斤，成为继粮食、蔬菜之后的第三大农产品。</w:t>
      </w:r>
    </w:p>
    <w:p w:rsidR="008E65A6" w:rsidRPr="00347813" w:rsidRDefault="008E65A6" w:rsidP="00C6620A">
      <w:pPr>
        <w:pStyle w:val="a7"/>
        <w:shd w:val="clear" w:color="auto" w:fill="FFFFFF"/>
        <w:spacing w:before="0" w:beforeAutospacing="0" w:after="0" w:afterAutospacing="0" w:line="384" w:lineRule="exact"/>
        <w:ind w:firstLine="482"/>
        <w:jc w:val="both"/>
        <w:rPr>
          <w:rFonts w:ascii="华文仿宋" w:eastAsia="华文仿宋" w:hAnsi="华文仿宋" w:cs="Arial"/>
          <w:b/>
        </w:rPr>
      </w:pPr>
      <w:r w:rsidRPr="00347813">
        <w:rPr>
          <w:rFonts w:ascii="华文仿宋" w:eastAsia="华文仿宋" w:hAnsi="华文仿宋" w:cs="Arial"/>
          <w:b/>
        </w:rPr>
        <w:t>森林食物涵盖“米袋子”“油瓶子”“菜篮子”“果盘子”。木本油料供给多元化，茶油年产量80多万吨，此外还有橄榄油、核桃油、牡丹籽油等多种木本食用油。木本粮食供应充足，板栗、枣、柿子、松子、仁用杏等种植面积约1亿亩，产量1400万吨。水果种类繁多，种植面积2亿亩，产量约1.9亿吨。森林特色食品、木本调料、木本饮料等新产品发展方兴未艾。林下种植养殖提供林禽约49亿只，林畜5000余万头，还有林粮、林菌、林果、蜂蜜等大量高品质的绿色食品，极大丰富了老百姓的餐桌。</w:t>
      </w:r>
    </w:p>
    <w:p w:rsidR="008E65A6" w:rsidRPr="00347813" w:rsidRDefault="008E65A6" w:rsidP="00C6620A">
      <w:pPr>
        <w:pStyle w:val="a7"/>
        <w:shd w:val="clear" w:color="auto" w:fill="FFFFFF"/>
        <w:spacing w:before="0" w:beforeAutospacing="0" w:after="0" w:afterAutospacing="0" w:line="384" w:lineRule="exact"/>
        <w:ind w:firstLine="482"/>
        <w:jc w:val="both"/>
        <w:rPr>
          <w:rFonts w:ascii="华文仿宋" w:eastAsia="华文仿宋" w:hAnsi="华文仿宋" w:cs="Arial"/>
          <w:b/>
        </w:rPr>
      </w:pPr>
      <w:r w:rsidRPr="00347813">
        <w:rPr>
          <w:rFonts w:ascii="华文仿宋" w:eastAsia="华文仿宋" w:hAnsi="华文仿宋" w:cs="Arial"/>
          <w:b/>
        </w:rPr>
        <w:t>发展森林食物，既能做大森林“粮库”，又能充实森林“钱库”，是推动“两山”转化、实现乡村振兴的重要举措。全国2800多个县，其中有2400多个县种植经济林，经济林年产值超过2万亿元，林下经济年产值约1万亿元，带动数千万林农增收致富。</w:t>
      </w:r>
    </w:p>
    <w:p w:rsidR="008E65A6" w:rsidRPr="00347813" w:rsidRDefault="008E65A6" w:rsidP="00C6620A">
      <w:pPr>
        <w:pStyle w:val="a7"/>
        <w:shd w:val="clear" w:color="auto" w:fill="FFFFFF"/>
        <w:spacing w:before="0" w:beforeAutospacing="0" w:after="0" w:afterAutospacing="0" w:line="384" w:lineRule="exact"/>
        <w:ind w:firstLine="482"/>
        <w:jc w:val="both"/>
        <w:rPr>
          <w:rFonts w:ascii="华文仿宋" w:eastAsia="华文仿宋" w:hAnsi="华文仿宋" w:cs="Arial"/>
          <w:b/>
        </w:rPr>
      </w:pPr>
      <w:r w:rsidRPr="00347813">
        <w:rPr>
          <w:rFonts w:ascii="华文仿宋" w:eastAsia="华文仿宋" w:hAnsi="华文仿宋" w:cs="Arial"/>
          <w:b/>
        </w:rPr>
        <w:t>下一步，国家林草局将积极践行大食物观，“三绿”并举、“四库”联动，加快推动经济林和林下经济产业高质量发展，进一步提高森林食物供给能力。着力推广良种良艺良法，提高单位面积产量；着力推进基地建设，提升经营效益；着力完善支持政策，加大资金投入；着力强化科技支撑，推动产业升级。</w:t>
      </w:r>
    </w:p>
    <w:p w:rsidR="008E65A6" w:rsidRPr="00347813" w:rsidRDefault="008E65A6" w:rsidP="00C6620A">
      <w:pPr>
        <w:pStyle w:val="a7"/>
        <w:shd w:val="clear" w:color="auto" w:fill="FFFFFF"/>
        <w:spacing w:before="0" w:beforeAutospacing="0" w:after="0" w:afterAutospacing="0" w:line="384" w:lineRule="exact"/>
        <w:ind w:firstLine="482"/>
        <w:jc w:val="both"/>
        <w:rPr>
          <w:rFonts w:ascii="华文仿宋" w:eastAsia="华文仿宋" w:hAnsi="华文仿宋" w:cs="Arial"/>
          <w:b/>
        </w:rPr>
      </w:pPr>
      <w:r w:rsidRPr="00347813">
        <w:rPr>
          <w:rFonts w:ascii="华文仿宋" w:eastAsia="华文仿宋" w:hAnsi="华文仿宋"/>
          <w:b/>
          <w:bCs/>
        </w:rPr>
        <w:t>林下经济产业惠民效益显现</w:t>
      </w:r>
    </w:p>
    <w:p w:rsidR="008E65A6" w:rsidRPr="00347813" w:rsidRDefault="008E65A6" w:rsidP="00C6620A">
      <w:pPr>
        <w:pStyle w:val="a7"/>
        <w:shd w:val="clear" w:color="auto" w:fill="FFFFFF"/>
        <w:spacing w:before="0" w:beforeAutospacing="0" w:after="0" w:afterAutospacing="0" w:line="384" w:lineRule="exact"/>
        <w:ind w:firstLine="482"/>
        <w:jc w:val="both"/>
        <w:rPr>
          <w:rFonts w:ascii="华文仿宋" w:eastAsia="华文仿宋" w:hAnsi="华文仿宋" w:cs="Arial"/>
          <w:b/>
        </w:rPr>
      </w:pPr>
      <w:r w:rsidRPr="00347813">
        <w:rPr>
          <w:rFonts w:ascii="华文仿宋" w:eastAsia="华文仿宋" w:hAnsi="华文仿宋" w:cs="Arial"/>
          <w:b/>
        </w:rPr>
        <w:t>以林下种植、林下养殖、采集加工、森林景观利用等内容为主的林下经济，提供了丰富多样的森林食品，是山区林区重要的绿色富民产业。</w:t>
      </w:r>
    </w:p>
    <w:p w:rsidR="008E65A6" w:rsidRPr="00347813" w:rsidRDefault="008E65A6" w:rsidP="00C6620A">
      <w:pPr>
        <w:pStyle w:val="a7"/>
        <w:shd w:val="clear" w:color="auto" w:fill="FFFFFF"/>
        <w:spacing w:before="0" w:beforeAutospacing="0" w:after="0" w:afterAutospacing="0" w:line="384" w:lineRule="exact"/>
        <w:ind w:firstLine="482"/>
        <w:jc w:val="both"/>
        <w:rPr>
          <w:rFonts w:ascii="华文仿宋" w:eastAsia="华文仿宋" w:hAnsi="华文仿宋" w:cs="Arial"/>
          <w:b/>
        </w:rPr>
      </w:pPr>
      <w:r w:rsidRPr="00347813">
        <w:rPr>
          <w:rFonts w:ascii="华文仿宋" w:eastAsia="华文仿宋" w:hAnsi="华文仿宋" w:cs="Arial"/>
          <w:b/>
        </w:rPr>
        <w:t>如何支持林下经济发展，助力农民增收？</w:t>
      </w:r>
    </w:p>
    <w:p w:rsidR="008E65A6" w:rsidRPr="00347813" w:rsidRDefault="008E65A6" w:rsidP="00C6620A">
      <w:pPr>
        <w:pStyle w:val="a7"/>
        <w:shd w:val="clear" w:color="auto" w:fill="FFFFFF"/>
        <w:spacing w:before="0" w:beforeAutospacing="0" w:after="0" w:afterAutospacing="0" w:line="384" w:lineRule="exact"/>
        <w:ind w:firstLine="482"/>
        <w:jc w:val="both"/>
        <w:rPr>
          <w:rFonts w:ascii="华文仿宋" w:eastAsia="华文仿宋" w:hAnsi="华文仿宋" w:cs="Arial"/>
          <w:b/>
        </w:rPr>
      </w:pPr>
      <w:r w:rsidRPr="00347813">
        <w:rPr>
          <w:rFonts w:ascii="华文仿宋" w:eastAsia="华文仿宋" w:hAnsi="华文仿宋" w:cs="Arial"/>
          <w:b/>
        </w:rPr>
        <w:t>国家林草局改革发展司司长王俊中表示，国家林草局立足不同发展阶段，从各地自然条件、资源禀赋、产业基础等林情地情出发，科学规划林下经济的区域布局、重点领域和经营模式。各地党委、政府持续加大扶持力度，20多个省（区、市）出台了专门的指导性文件和扶持政策，设立林下经济专项扶持资金。此外，鼓励各地先行先试，在林地经营、资源利用、林权融资等方面大胆探索。</w:t>
      </w:r>
    </w:p>
    <w:p w:rsidR="008E65A6" w:rsidRPr="00347813" w:rsidRDefault="008E65A6" w:rsidP="00C6620A">
      <w:pPr>
        <w:pStyle w:val="a7"/>
        <w:shd w:val="clear" w:color="auto" w:fill="FFFFFF"/>
        <w:spacing w:before="0" w:beforeAutospacing="0" w:after="0" w:afterAutospacing="0" w:line="384" w:lineRule="exact"/>
        <w:ind w:firstLine="482"/>
        <w:jc w:val="both"/>
        <w:rPr>
          <w:rFonts w:ascii="华文仿宋" w:eastAsia="华文仿宋" w:hAnsi="华文仿宋" w:cs="Arial"/>
          <w:b/>
        </w:rPr>
      </w:pPr>
      <w:r w:rsidRPr="00347813">
        <w:rPr>
          <w:rFonts w:ascii="华文仿宋" w:eastAsia="华文仿宋" w:hAnsi="华文仿宋" w:cs="Arial"/>
          <w:b/>
        </w:rPr>
        <w:lastRenderedPageBreak/>
        <w:t>在福建省南平市，林下空间流转机制实现林下空间可确权发证、抵押融资。浙江省衢州市探索“土地共用、生产共管、效益共享”的林下经济发展模式，推动林区共同富裕。王俊中表示，这些好经验、好做法为林下经济发展添动力、增活力，推动山区林区“含绿量”“含金量”同步提升。</w:t>
      </w:r>
    </w:p>
    <w:p w:rsidR="008E65A6" w:rsidRPr="00347813" w:rsidRDefault="008E65A6" w:rsidP="00C6620A">
      <w:pPr>
        <w:pStyle w:val="a7"/>
        <w:shd w:val="clear" w:color="auto" w:fill="FFFFFF"/>
        <w:spacing w:before="0" w:beforeAutospacing="0" w:after="0" w:afterAutospacing="0" w:line="384" w:lineRule="exact"/>
        <w:ind w:firstLine="482"/>
        <w:jc w:val="both"/>
        <w:rPr>
          <w:rFonts w:ascii="华文仿宋" w:eastAsia="华文仿宋" w:hAnsi="华文仿宋" w:cs="Arial"/>
          <w:b/>
        </w:rPr>
      </w:pPr>
      <w:r w:rsidRPr="00347813">
        <w:rPr>
          <w:rFonts w:ascii="华文仿宋" w:eastAsia="华文仿宋" w:hAnsi="华文仿宋" w:cs="Arial"/>
          <w:b/>
        </w:rPr>
        <w:t>经过不懈努力，我国林下经济产业发展取得了阶段性成效，规模逐步扩大，辐射带动作用明显，惠民效益显现。</w:t>
      </w:r>
    </w:p>
    <w:p w:rsidR="008E65A6" w:rsidRPr="00347813" w:rsidRDefault="008E65A6" w:rsidP="00C6620A">
      <w:pPr>
        <w:pStyle w:val="a7"/>
        <w:shd w:val="clear" w:color="auto" w:fill="FFFFFF"/>
        <w:spacing w:before="0" w:beforeAutospacing="0" w:after="0" w:afterAutospacing="0" w:line="384" w:lineRule="exact"/>
        <w:ind w:firstLine="482"/>
        <w:jc w:val="both"/>
        <w:rPr>
          <w:rFonts w:ascii="华文仿宋" w:eastAsia="华文仿宋" w:hAnsi="华文仿宋" w:cs="Arial"/>
          <w:b/>
        </w:rPr>
      </w:pPr>
      <w:r w:rsidRPr="00347813">
        <w:rPr>
          <w:rFonts w:ascii="华文仿宋" w:eastAsia="华文仿宋" w:hAnsi="华文仿宋" w:cs="Arial"/>
          <w:b/>
        </w:rPr>
        <w:t>数据显示，目前，全国林下经济各类经营主体95万个，年产值从2013年的4575亿元增加到2023年的1万亿元。2013年以来，共认定649家国家林下经济示范基地，有关省创建省级林下经济示范基地2000多个。全国从业人数达3400万人，发展林下经济年人均增收1万多元。</w:t>
      </w:r>
    </w:p>
    <w:p w:rsidR="008E65A6" w:rsidRPr="00347813" w:rsidRDefault="008E65A6" w:rsidP="00C6620A">
      <w:pPr>
        <w:pStyle w:val="a7"/>
        <w:shd w:val="clear" w:color="auto" w:fill="FFFFFF"/>
        <w:spacing w:before="0" w:beforeAutospacing="0" w:after="0" w:afterAutospacing="0" w:line="384" w:lineRule="exact"/>
        <w:ind w:firstLine="482"/>
        <w:jc w:val="both"/>
        <w:rPr>
          <w:rFonts w:ascii="华文仿宋" w:eastAsia="华文仿宋" w:hAnsi="华文仿宋" w:cs="Arial"/>
          <w:b/>
        </w:rPr>
      </w:pPr>
      <w:r w:rsidRPr="00347813">
        <w:rPr>
          <w:rFonts w:ascii="华文仿宋" w:eastAsia="华文仿宋" w:hAnsi="华文仿宋"/>
          <w:b/>
          <w:bCs/>
        </w:rPr>
        <w:t>深挖优势打造强林富民产业</w:t>
      </w:r>
    </w:p>
    <w:p w:rsidR="008E65A6" w:rsidRPr="00347813" w:rsidRDefault="008E65A6" w:rsidP="00C6620A">
      <w:pPr>
        <w:pStyle w:val="a7"/>
        <w:shd w:val="clear" w:color="auto" w:fill="FFFFFF"/>
        <w:spacing w:before="0" w:beforeAutospacing="0" w:after="0" w:afterAutospacing="0" w:line="384" w:lineRule="exact"/>
        <w:ind w:firstLine="482"/>
        <w:jc w:val="both"/>
        <w:rPr>
          <w:rFonts w:ascii="华文仿宋" w:eastAsia="华文仿宋" w:hAnsi="华文仿宋" w:cs="Arial"/>
          <w:b/>
        </w:rPr>
      </w:pPr>
      <w:r w:rsidRPr="00347813">
        <w:rPr>
          <w:rFonts w:ascii="华文仿宋" w:eastAsia="华文仿宋" w:hAnsi="华文仿宋" w:cs="Arial"/>
          <w:b/>
        </w:rPr>
        <w:t>云南省是世界深纹核桃的分布中心，全省85%的区域都有核桃种植。截至2023年，核桃面积4300万亩，干果产量198万吨、综合产值588亿元，惠及2000多万农村人口，种植面积、产量、产值均居全国第一。</w:t>
      </w:r>
    </w:p>
    <w:p w:rsidR="008E65A6" w:rsidRPr="00347813" w:rsidRDefault="008E65A6" w:rsidP="00C6620A">
      <w:pPr>
        <w:pStyle w:val="a7"/>
        <w:shd w:val="clear" w:color="auto" w:fill="FFFFFF"/>
        <w:spacing w:before="0" w:beforeAutospacing="0" w:after="0" w:afterAutospacing="0" w:line="384" w:lineRule="exact"/>
        <w:ind w:firstLine="482"/>
        <w:jc w:val="both"/>
        <w:rPr>
          <w:rFonts w:ascii="华文仿宋" w:eastAsia="华文仿宋" w:hAnsi="华文仿宋" w:cs="Arial"/>
          <w:b/>
        </w:rPr>
      </w:pPr>
      <w:r w:rsidRPr="00347813">
        <w:rPr>
          <w:rFonts w:ascii="华文仿宋" w:eastAsia="华文仿宋" w:hAnsi="华文仿宋" w:cs="Arial"/>
          <w:b/>
        </w:rPr>
        <w:t>云南省林业和草原局副局长丁鲲介绍，为推动核桃产业高质量发展，云南各地通过品种改良、疏密降冠、水肥一体等措施，争取平均亩产达120公斤以上、优果率达90%以上。同时，建成400余条初加工机械一体化生产线，支持国家级核桃产业园区建设，培育龙头企业67户，建成6个核桃交易中心。</w:t>
      </w:r>
    </w:p>
    <w:p w:rsidR="008E65A6" w:rsidRPr="00347813" w:rsidRDefault="008E65A6" w:rsidP="00C6620A">
      <w:pPr>
        <w:pStyle w:val="a7"/>
        <w:shd w:val="clear" w:color="auto" w:fill="FFFFFF"/>
        <w:spacing w:before="0" w:beforeAutospacing="0" w:after="0" w:afterAutospacing="0" w:line="384" w:lineRule="exact"/>
        <w:ind w:firstLine="482"/>
        <w:jc w:val="both"/>
        <w:rPr>
          <w:rFonts w:ascii="华文仿宋" w:eastAsia="华文仿宋" w:hAnsi="华文仿宋" w:cs="Arial"/>
          <w:b/>
        </w:rPr>
      </w:pPr>
      <w:r w:rsidRPr="00347813">
        <w:rPr>
          <w:rFonts w:ascii="华文仿宋" w:eastAsia="华文仿宋" w:hAnsi="华文仿宋" w:cs="Arial"/>
          <w:b/>
        </w:rPr>
        <w:t>林下参是指人工播种后自然生长在深山密林中的人参，吉林省林下参种植有450多年历史。吉林省积极倡导各类经营主体充分利用宜参林地，采用仿野生栽培模式种植林下参。目前，林下参种植总面积已达到116.5万亩，年产量781.8吨，产值接近100亿元。</w:t>
      </w:r>
    </w:p>
    <w:p w:rsidR="008E65A6" w:rsidRPr="00347813" w:rsidRDefault="008E65A6" w:rsidP="00C6620A">
      <w:pPr>
        <w:pStyle w:val="a7"/>
        <w:shd w:val="clear" w:color="auto" w:fill="FFFFFF"/>
        <w:spacing w:before="0" w:beforeAutospacing="0" w:after="0" w:afterAutospacing="0" w:line="384" w:lineRule="exact"/>
        <w:ind w:firstLine="482"/>
        <w:jc w:val="both"/>
        <w:rPr>
          <w:rFonts w:ascii="华文仿宋" w:eastAsia="华文仿宋" w:hAnsi="华文仿宋" w:cs="Arial"/>
          <w:b/>
        </w:rPr>
      </w:pPr>
      <w:r w:rsidRPr="00347813">
        <w:rPr>
          <w:rFonts w:ascii="华文仿宋" w:eastAsia="华文仿宋" w:hAnsi="华文仿宋" w:cs="Arial"/>
          <w:b/>
        </w:rPr>
        <w:t>吉林省林业和草原局副局长李东友表示，目前，吉林省正围绕林下宜参林地管理、优良种子培育、人参产品研发、质量品牌打造、人参文化宣传等环节，把长白山林下参产业打造成强林富民的优势产业，真正实现生态美、产业兴、百姓富。</w:t>
      </w:r>
    </w:p>
    <w:p w:rsidR="008E65A6" w:rsidRPr="00347813" w:rsidRDefault="008E65A6" w:rsidP="00C6620A">
      <w:pPr>
        <w:pStyle w:val="a7"/>
        <w:shd w:val="clear" w:color="auto" w:fill="FFFFFF"/>
        <w:spacing w:before="0" w:beforeAutospacing="0" w:after="0" w:afterAutospacing="0" w:line="384" w:lineRule="exact"/>
        <w:ind w:firstLine="482"/>
        <w:jc w:val="both"/>
        <w:rPr>
          <w:rFonts w:ascii="华文仿宋" w:eastAsia="华文仿宋" w:hAnsi="华文仿宋" w:cs="Arial"/>
          <w:b/>
        </w:rPr>
      </w:pPr>
      <w:r w:rsidRPr="00347813">
        <w:rPr>
          <w:rFonts w:ascii="华文仿宋" w:eastAsia="华文仿宋" w:hAnsi="华文仿宋" w:cs="Arial"/>
          <w:b/>
        </w:rPr>
        <w:t>广西是南方重要集体林区、重要生态屏障，林下空间充裕、资源丰富、生态良好，适合发展林下经济。广西壮族自治区林业局副局长黄政康介绍，近年来，广西依托建设现代林业产业示范区，全面提升“林下种、林中养、林上采、林间游”立体复合经营效益。截至2023年底，广西林下经济产值超过1300亿元，惠及林农近1200万人。</w:t>
      </w:r>
    </w:p>
    <w:p w:rsidR="008E65A6" w:rsidRPr="00347813" w:rsidRDefault="008E65A6" w:rsidP="00C6620A">
      <w:pPr>
        <w:pStyle w:val="a7"/>
        <w:shd w:val="clear" w:color="auto" w:fill="FFFFFF"/>
        <w:spacing w:before="0" w:beforeAutospacing="0" w:after="0" w:afterAutospacing="0" w:line="384" w:lineRule="exact"/>
        <w:ind w:firstLine="482"/>
        <w:jc w:val="both"/>
        <w:rPr>
          <w:rFonts w:ascii="华文仿宋" w:eastAsia="华文仿宋" w:hAnsi="华文仿宋" w:cs="Arial"/>
          <w:b/>
        </w:rPr>
      </w:pPr>
      <w:r w:rsidRPr="00347813">
        <w:rPr>
          <w:rFonts w:ascii="华文仿宋" w:eastAsia="华文仿宋" w:hAnsi="华文仿宋" w:cs="Arial"/>
          <w:b/>
        </w:rPr>
        <w:t>新疆红枣品质优良，面积和产量均居全国首位。目前新疆林果总面积达2100万亩，总产量1400万吨，其中红枣是林果产业链建设的12个主栽树种之一。新疆维吾尔自治区林业和草原局总经济师蔡立新表示，近年来，新疆围绕标准化生产、市场化营销、产加销一体化发展，积极打造红枣全产业链，努力稳定红枣市场价格，切实增加农民收入。</w:t>
      </w:r>
    </w:p>
    <w:p w:rsidR="008E65A6" w:rsidRPr="00347813" w:rsidRDefault="008E65A6" w:rsidP="00C6620A">
      <w:pPr>
        <w:pStyle w:val="a7"/>
        <w:shd w:val="clear" w:color="auto" w:fill="FFFFFF"/>
        <w:spacing w:before="0" w:beforeAutospacing="0" w:after="0" w:afterAutospacing="0" w:line="384" w:lineRule="exact"/>
        <w:ind w:firstLine="482"/>
        <w:jc w:val="both"/>
        <w:rPr>
          <w:rFonts w:ascii="华文仿宋" w:eastAsia="华文仿宋" w:hAnsi="华文仿宋" w:cs="Arial"/>
          <w:b/>
        </w:rPr>
      </w:pPr>
      <w:r w:rsidRPr="00347813">
        <w:rPr>
          <w:rFonts w:ascii="华文仿宋" w:eastAsia="华文仿宋" w:hAnsi="华文仿宋" w:cs="Arial"/>
          <w:b/>
        </w:rPr>
        <w:t>江西是全国油茶主要产区。截至2023年，江西油茶资源规模、产量、产值均居全国前列。江西省林业局副局长杨皓介绍，江西规划建设油茶产业园、油茶果仓储交易中心、油茶服务中心、高产油茶示范基地等重点项目670个。同时，新建良种采穗</w:t>
      </w:r>
      <w:r w:rsidRPr="00347813">
        <w:rPr>
          <w:rFonts w:ascii="华文仿宋" w:eastAsia="华文仿宋" w:hAnsi="华文仿宋" w:cs="Arial"/>
          <w:b/>
        </w:rPr>
        <w:lastRenderedPageBreak/>
        <w:t>圃18处，培育良种育苗基地83家，年供良种1.1亿株，确保全省油茶良种使用率达100%。</w:t>
      </w:r>
    </w:p>
    <w:p w:rsidR="00E911AF" w:rsidRPr="006D2206" w:rsidRDefault="00C54538" w:rsidP="006076D5">
      <w:pPr>
        <w:pStyle w:val="a7"/>
        <w:shd w:val="clear" w:color="auto" w:fill="FFFFFF"/>
        <w:spacing w:beforeLines="50" w:beforeAutospacing="0" w:afterLines="50" w:afterAutospacing="0" w:line="390" w:lineRule="exact"/>
        <w:jc w:val="center"/>
        <w:rPr>
          <w:rFonts w:ascii="Times New Roman" w:eastAsia="黑体" w:hAnsi="黑体"/>
          <w:b/>
          <w:color w:val="4F6228" w:themeColor="accent3" w:themeShade="80"/>
          <w:sz w:val="30"/>
          <w:szCs w:val="30"/>
        </w:rPr>
      </w:pPr>
      <w:r w:rsidRPr="006D2206">
        <w:rPr>
          <w:rFonts w:ascii="Times New Roman" w:eastAsia="黑体" w:hAnsi="黑体" w:hint="eastAsia"/>
          <w:b/>
          <w:color w:val="4F6228" w:themeColor="accent3" w:themeShade="80"/>
          <w:sz w:val="30"/>
          <w:szCs w:val="30"/>
        </w:rPr>
        <w:t>我国新增</w:t>
      </w:r>
      <w:r w:rsidRPr="006D2206">
        <w:rPr>
          <w:rFonts w:ascii="Times New Roman" w:eastAsia="黑体" w:hAnsi="黑体" w:hint="eastAsia"/>
          <w:b/>
          <w:color w:val="4F6228" w:themeColor="accent3" w:themeShade="80"/>
          <w:sz w:val="30"/>
          <w:szCs w:val="30"/>
        </w:rPr>
        <w:t>3</w:t>
      </w:r>
      <w:r w:rsidRPr="006D2206">
        <w:rPr>
          <w:rFonts w:ascii="Times New Roman" w:eastAsia="黑体" w:hAnsi="黑体" w:hint="eastAsia"/>
          <w:b/>
          <w:color w:val="4F6228" w:themeColor="accent3" w:themeShade="80"/>
          <w:sz w:val="30"/>
          <w:szCs w:val="30"/>
        </w:rPr>
        <w:t>个世界地质遗产地</w:t>
      </w:r>
    </w:p>
    <w:p w:rsidR="00C54538" w:rsidRPr="006D2206" w:rsidRDefault="00C54538" w:rsidP="0009367D">
      <w:pPr>
        <w:pStyle w:val="a7"/>
        <w:shd w:val="clear" w:color="auto" w:fill="FFFFFF"/>
        <w:spacing w:before="0" w:beforeAutospacing="0" w:after="0" w:afterAutospacing="0" w:line="390" w:lineRule="exact"/>
        <w:ind w:firstLineChars="200" w:firstLine="480"/>
        <w:rPr>
          <w:rFonts w:ascii="华文仿宋" w:eastAsia="华文仿宋" w:hAnsi="华文仿宋" w:cs="Arial"/>
          <w:b/>
        </w:rPr>
      </w:pPr>
      <w:r w:rsidRPr="006D2206">
        <w:rPr>
          <w:rFonts w:ascii="华文仿宋" w:eastAsia="华文仿宋" w:hAnsi="华文仿宋" w:cs="Arial" w:hint="eastAsia"/>
          <w:b/>
        </w:rPr>
        <w:t>日前中国3家地质遗产地入选第二批国际地质科学联合会100个地质遗产地名录，分别是《植物庞贝城——乌达二叠纪植被化石产地》（内蒙古）、《自贡大山铺恐龙化石群遗址》（四川）和《桂林喀斯特》（广西）。</w:t>
      </w:r>
    </w:p>
    <w:p w:rsidR="00C54538" w:rsidRPr="006D2206" w:rsidRDefault="00C54538" w:rsidP="0009367D">
      <w:pPr>
        <w:pStyle w:val="a7"/>
        <w:shd w:val="clear" w:color="auto" w:fill="FFFFFF"/>
        <w:spacing w:before="0" w:beforeAutospacing="0" w:after="0" w:afterAutospacing="0" w:line="390" w:lineRule="exact"/>
        <w:rPr>
          <w:rFonts w:ascii="华文仿宋" w:eastAsia="华文仿宋" w:hAnsi="华文仿宋" w:cs="Arial"/>
          <w:b/>
        </w:rPr>
      </w:pPr>
      <w:r w:rsidRPr="006D2206">
        <w:rPr>
          <w:rFonts w:ascii="华文仿宋" w:eastAsia="华文仿宋" w:hAnsi="华文仿宋" w:cs="Arial" w:hint="eastAsia"/>
          <w:b/>
        </w:rPr>
        <w:t xml:space="preserve">　　地质遗产是忠实记录地球46亿年演化历史的不可再生珍贵资料，是地质学家进行科学研究的基地。发布会上，中国科学院南京地质古生物研究所所长王军、自贡恐龙博物馆馆长曾小芸、中国地质调查局岩溶地质研究所副总工程师陈伟海等3家地质遗产地提案人分别介绍了各自地质遗产地的情况。</w:t>
      </w:r>
    </w:p>
    <w:p w:rsidR="00C54538" w:rsidRPr="006D2206" w:rsidRDefault="00C54538" w:rsidP="0009367D">
      <w:pPr>
        <w:pStyle w:val="a7"/>
        <w:shd w:val="clear" w:color="auto" w:fill="FFFFFF"/>
        <w:spacing w:before="0" w:beforeAutospacing="0" w:after="0" w:afterAutospacing="0" w:line="390" w:lineRule="exact"/>
        <w:rPr>
          <w:rFonts w:ascii="华文仿宋" w:eastAsia="华文仿宋" w:hAnsi="华文仿宋" w:cs="Arial"/>
          <w:b/>
        </w:rPr>
      </w:pPr>
      <w:r w:rsidRPr="006D2206">
        <w:rPr>
          <w:rFonts w:ascii="华文仿宋" w:eastAsia="华文仿宋" w:hAnsi="华文仿宋" w:cs="Arial" w:hint="eastAsia"/>
          <w:b/>
        </w:rPr>
        <w:t xml:space="preserve">　　位于内蒙古自治区乌海市的乌达二叠纪植被化石产地是地史时期成煤森林的特异埋藏记录，也被称作“植物庞贝城”。该成煤森林在生长时被倾泻而下的火山灰保存在现今的内蒙古乌达煤田两个煤层之间。王军介绍，截至目前的调查研究，乌海“植物庞贝城”现已囊括了5项世界之最：最大面积的远古森林实践复原，最丰富的同期成煤植物群化石标本收藏，最古老的苏铁植物，最丰富的瓢叶目植物群落，最多的化石植物整体重建因而为古生物演化生命树增添了最多的新物种。</w:t>
      </w:r>
    </w:p>
    <w:p w:rsidR="00C54538" w:rsidRPr="006D2206" w:rsidRDefault="00C54538" w:rsidP="001F62A3">
      <w:pPr>
        <w:pStyle w:val="a7"/>
        <w:shd w:val="clear" w:color="auto" w:fill="FFFFFF"/>
        <w:spacing w:before="0" w:beforeAutospacing="0" w:after="0" w:afterAutospacing="0" w:line="390" w:lineRule="exact"/>
        <w:rPr>
          <w:rFonts w:ascii="华文仿宋" w:eastAsia="华文仿宋" w:hAnsi="华文仿宋" w:cs="Arial"/>
          <w:b/>
        </w:rPr>
      </w:pPr>
      <w:r w:rsidRPr="006D2206">
        <w:rPr>
          <w:rFonts w:ascii="华文仿宋" w:eastAsia="华文仿宋" w:hAnsi="华文仿宋" w:cs="Arial" w:hint="eastAsia"/>
          <w:b/>
        </w:rPr>
        <w:t xml:space="preserve">　　四川自贡大山铺恐龙化石群遗址是最密集的中侏罗世恐龙化石遗址，也是高度多样化的脊椎类动物群。除了身为蜀龙动物群的类型产地，许多基干类群，如真蜥脚类恐龙——李氏蜀龙、大鼻龙类——董氏大山铺龙、剑龙类——太白华阳龙等，都是各自类别的典型代表。遗址内还发现了一些独特的恐龙骨骼结构，如蜥脚类恐龙的尾锤，剑龙的肩棘等，对于推断恐龙的行为至关重要。曾小芸说：“大山铺恐龙化石遗址填补了恐龙进化史上的某些空白，并为从各个方面研究恐龙及其与其他脊椎类动物的关系提供了非常好的样本。”</w:t>
      </w:r>
    </w:p>
    <w:p w:rsidR="00C54538" w:rsidRPr="006D2206" w:rsidRDefault="00C54538" w:rsidP="001F62A3">
      <w:pPr>
        <w:pStyle w:val="a7"/>
        <w:shd w:val="clear" w:color="auto" w:fill="FFFFFF"/>
        <w:spacing w:before="0" w:beforeAutospacing="0" w:after="0" w:afterAutospacing="0" w:line="390" w:lineRule="exact"/>
        <w:rPr>
          <w:rFonts w:ascii="华文仿宋" w:eastAsia="华文仿宋" w:hAnsi="华文仿宋" w:cs="Arial"/>
          <w:b/>
        </w:rPr>
      </w:pPr>
      <w:r w:rsidRPr="006D2206">
        <w:rPr>
          <w:rFonts w:ascii="华文仿宋" w:eastAsia="华文仿宋" w:hAnsi="华文仿宋" w:cs="Arial" w:hint="eastAsia"/>
          <w:b/>
        </w:rPr>
        <w:t xml:space="preserve">　　广西桂林喀斯特是大陆型塔状岩溶（峰林）的典型代表，是华南地区岩溶演化末期的地貌展现。它位于外源水盆地中，其地质背景塑造了独特的岩溶发育，使其成为开展岩溶过程及其环境影响研究的代表区域。“桂林模式”展现了峰林和峰丛岩溶形态的共存和相互作用，具有国际科学意义。</w:t>
      </w:r>
    </w:p>
    <w:p w:rsidR="00C54538" w:rsidRDefault="00C54538" w:rsidP="000B1A24">
      <w:pPr>
        <w:pStyle w:val="a7"/>
        <w:shd w:val="clear" w:color="auto" w:fill="FFFFFF"/>
        <w:spacing w:before="0" w:beforeAutospacing="0" w:after="0" w:afterAutospacing="0" w:line="390" w:lineRule="exact"/>
        <w:ind w:firstLine="480"/>
        <w:rPr>
          <w:rFonts w:ascii="华文仿宋" w:eastAsia="华文仿宋" w:hAnsi="华文仿宋" w:cs="Arial" w:hint="eastAsia"/>
          <w:b/>
        </w:rPr>
      </w:pPr>
      <w:r w:rsidRPr="006D2206">
        <w:rPr>
          <w:rFonts w:ascii="华文仿宋" w:eastAsia="华文仿宋" w:hAnsi="华文仿宋" w:cs="Arial" w:hint="eastAsia"/>
          <w:b/>
        </w:rPr>
        <w:t>据了解，2022年10月，国际地科联在西班牙公布了全球第一批100个地质遗产地名录，浙江长兴“金钉子”地质剖面等7个中国地质遗迹成功入选。同时，国际地科联决定，今后每两年公布一批地质遗产地名录。至此，我国已有10个地质遗产地入选世界地质遗产地名录。</w:t>
      </w:r>
    </w:p>
    <w:p w:rsidR="000B1A24" w:rsidRPr="000B1A24" w:rsidRDefault="000B1A24" w:rsidP="00C6620A">
      <w:pPr>
        <w:pStyle w:val="2"/>
        <w:widowControl w:val="0"/>
        <w:shd w:val="clear" w:color="auto" w:fill="FFFFFF"/>
        <w:spacing w:beforeLines="50" w:beforeAutospacing="0" w:afterLines="50" w:afterAutospacing="0" w:line="390" w:lineRule="exact"/>
        <w:jc w:val="center"/>
        <w:rPr>
          <w:rFonts w:ascii="黑体" w:eastAsia="黑体"/>
          <w:b/>
          <w:color w:val="004773"/>
          <w:sz w:val="38"/>
          <w:szCs w:val="38"/>
        </w:rPr>
      </w:pPr>
      <w:r w:rsidRPr="000B1A24">
        <w:rPr>
          <w:rFonts w:ascii="Times New Roman" w:eastAsia="黑体" w:hAnsi="黑体" w:hint="eastAsia"/>
          <w:b/>
          <w:color w:val="4F6228" w:themeColor="accent3" w:themeShade="80"/>
          <w:sz w:val="30"/>
          <w:szCs w:val="30"/>
        </w:rPr>
        <w:t>吉林总林长令聚焦打好“三北”工程攻坚战</w:t>
      </w:r>
    </w:p>
    <w:p w:rsidR="000B1A24" w:rsidRPr="000B1A24" w:rsidRDefault="000B1A24" w:rsidP="00C6620A">
      <w:pPr>
        <w:pStyle w:val="a7"/>
        <w:widowControl w:val="0"/>
        <w:shd w:val="clear" w:color="auto" w:fill="FFFFFF"/>
        <w:spacing w:before="0" w:beforeAutospacing="0" w:after="0" w:afterAutospacing="0" w:line="390" w:lineRule="exact"/>
        <w:ind w:firstLineChars="200" w:firstLine="480"/>
        <w:rPr>
          <w:rFonts w:ascii="华文仿宋" w:eastAsia="华文仿宋" w:hAnsi="华文仿宋" w:cs="Arial"/>
          <w:b/>
        </w:rPr>
      </w:pPr>
      <w:r w:rsidRPr="000B1A24">
        <w:rPr>
          <w:rFonts w:ascii="华文仿宋" w:eastAsia="华文仿宋" w:hAnsi="华文仿宋" w:cs="Arial" w:hint="eastAsia"/>
          <w:b/>
        </w:rPr>
        <w:t>近日，吉林省委书记黄强、省长胡玉亭签发2024年第2号总林长令《关于加强荒漠化综合防治和推进“三北”等重点生态工程建设的令》，要求各级林长深入贯彻</w:t>
      </w:r>
      <w:r w:rsidRPr="000B1A24">
        <w:rPr>
          <w:rFonts w:ascii="华文仿宋" w:eastAsia="华文仿宋" w:hAnsi="华文仿宋" w:cs="Arial" w:hint="eastAsia"/>
          <w:b/>
        </w:rPr>
        <w:lastRenderedPageBreak/>
        <w:t>落实习近平总书记在加强荒漠化综合防治和推进“三北”等重点生态工程建设座谈会上的重要讲话精神，扎实打好“三北”工程攻坚战和科尔沁沙地歼灭战，为筑牢我国北方绿色生态安全屏障作出吉林贡献。</w:t>
      </w:r>
    </w:p>
    <w:p w:rsidR="000B1A24" w:rsidRPr="000B1A24" w:rsidRDefault="000B1A24" w:rsidP="000B1A24">
      <w:pPr>
        <w:pStyle w:val="a7"/>
        <w:shd w:val="clear" w:color="auto" w:fill="FFFFFF"/>
        <w:spacing w:before="0" w:beforeAutospacing="0" w:after="0" w:afterAutospacing="0" w:line="390" w:lineRule="exact"/>
        <w:rPr>
          <w:rFonts w:ascii="华文仿宋" w:eastAsia="华文仿宋" w:hAnsi="华文仿宋" w:cs="Arial" w:hint="eastAsia"/>
          <w:b/>
        </w:rPr>
      </w:pPr>
      <w:r w:rsidRPr="000B1A24">
        <w:rPr>
          <w:rFonts w:ascii="华文仿宋" w:eastAsia="华文仿宋" w:hAnsi="华文仿宋" w:cs="Arial" w:hint="eastAsia"/>
          <w:b/>
        </w:rPr>
        <w:t xml:space="preserve">　　总林长令提出7项工作要求。</w:t>
      </w:r>
    </w:p>
    <w:p w:rsidR="000B1A24" w:rsidRPr="000B1A24" w:rsidRDefault="000B1A24" w:rsidP="000B1A24">
      <w:pPr>
        <w:pStyle w:val="a7"/>
        <w:shd w:val="clear" w:color="auto" w:fill="FFFFFF"/>
        <w:spacing w:before="0" w:beforeAutospacing="0" w:after="0" w:afterAutospacing="0" w:line="390" w:lineRule="exact"/>
        <w:rPr>
          <w:rFonts w:ascii="华文仿宋" w:eastAsia="华文仿宋" w:hAnsi="华文仿宋" w:cs="Arial" w:hint="eastAsia"/>
          <w:b/>
        </w:rPr>
      </w:pPr>
      <w:r w:rsidRPr="000B1A24">
        <w:rPr>
          <w:rFonts w:ascii="华文仿宋" w:eastAsia="华文仿宋" w:hAnsi="华文仿宋" w:cs="Arial" w:hint="eastAsia"/>
          <w:b/>
        </w:rPr>
        <w:t xml:space="preserve">　　提高政治站位。各级林长要深入贯彻落实党的二十大精神，提高认识，坚定信心，切实增强打好打赢“三北”工程攻坚战的责任感和使命感。</w:t>
      </w:r>
    </w:p>
    <w:p w:rsidR="000B1A24" w:rsidRPr="000B1A24" w:rsidRDefault="000B1A24" w:rsidP="000B1A24">
      <w:pPr>
        <w:pStyle w:val="a7"/>
        <w:shd w:val="clear" w:color="auto" w:fill="FFFFFF"/>
        <w:spacing w:before="0" w:beforeAutospacing="0" w:after="0" w:afterAutospacing="0" w:line="390" w:lineRule="exact"/>
        <w:rPr>
          <w:rFonts w:ascii="华文仿宋" w:eastAsia="华文仿宋" w:hAnsi="华文仿宋" w:cs="Arial" w:hint="eastAsia"/>
          <w:b/>
        </w:rPr>
      </w:pPr>
      <w:r w:rsidRPr="000B1A24">
        <w:rPr>
          <w:rFonts w:ascii="华文仿宋" w:eastAsia="华文仿宋" w:hAnsi="华文仿宋" w:cs="Arial" w:hint="eastAsia"/>
          <w:b/>
        </w:rPr>
        <w:t xml:space="preserve">　　坚持科学治沙。各地要牢固树立山水林田湖草沙一体化保护和系统治理思维，坚持因地制宜，优先选择耐干旱、耐瘠薄、耐严寒、抗风沙的乡土树种和草种，统筹森林、草原、湿地、荒漠生态保护修复。</w:t>
      </w:r>
    </w:p>
    <w:p w:rsidR="000B1A24" w:rsidRPr="000B1A24" w:rsidRDefault="000B1A24" w:rsidP="000B1A24">
      <w:pPr>
        <w:pStyle w:val="a7"/>
        <w:shd w:val="clear" w:color="auto" w:fill="FFFFFF"/>
        <w:spacing w:before="0" w:beforeAutospacing="0" w:after="0" w:afterAutospacing="0" w:line="390" w:lineRule="exact"/>
        <w:rPr>
          <w:rFonts w:ascii="华文仿宋" w:eastAsia="华文仿宋" w:hAnsi="华文仿宋" w:cs="Arial" w:hint="eastAsia"/>
          <w:b/>
        </w:rPr>
      </w:pPr>
      <w:r w:rsidRPr="000B1A24">
        <w:rPr>
          <w:rFonts w:ascii="华文仿宋" w:eastAsia="华文仿宋" w:hAnsi="华文仿宋" w:cs="Arial" w:hint="eastAsia"/>
          <w:b/>
        </w:rPr>
        <w:t xml:space="preserve">　　创新治理模式。各地要在适宜地区推广规模化治沙新模式，加快建设固沙林带和锁边林草植被带，积极探索冬春季免耕留茬等沙化耕地治理措施，发展经济林果、生态旅游等绿色产业，把荒漠化防治和“三北”工程建设与惠民增收和发展地方经济有机结合。</w:t>
      </w:r>
    </w:p>
    <w:p w:rsidR="000B1A24" w:rsidRPr="000B1A24" w:rsidRDefault="000B1A24" w:rsidP="000B1A24">
      <w:pPr>
        <w:pStyle w:val="a7"/>
        <w:shd w:val="clear" w:color="auto" w:fill="FFFFFF"/>
        <w:spacing w:before="0" w:beforeAutospacing="0" w:after="0" w:afterAutospacing="0" w:line="390" w:lineRule="exact"/>
        <w:rPr>
          <w:rFonts w:ascii="华文仿宋" w:eastAsia="华文仿宋" w:hAnsi="华文仿宋" w:cs="Arial" w:hint="eastAsia"/>
          <w:b/>
        </w:rPr>
      </w:pPr>
      <w:r w:rsidRPr="000B1A24">
        <w:rPr>
          <w:rFonts w:ascii="华文仿宋" w:eastAsia="华文仿宋" w:hAnsi="华文仿宋" w:cs="Arial" w:hint="eastAsia"/>
          <w:b/>
        </w:rPr>
        <w:t xml:space="preserve">　　加强成果管护。各地要推进基层林业站服务能力建设，充分发挥生态护林员队伍巡护管护作用，加强抚育管护，加大林草资源的保护监管力度，依法严厉打击毁林毁草毁湿违法犯罪行为，保护好来之不易的生态工程建设成果。</w:t>
      </w:r>
    </w:p>
    <w:p w:rsidR="000B1A24" w:rsidRPr="000B1A24" w:rsidRDefault="000B1A24" w:rsidP="000B1A24">
      <w:pPr>
        <w:pStyle w:val="a7"/>
        <w:shd w:val="clear" w:color="auto" w:fill="FFFFFF"/>
        <w:spacing w:before="0" w:beforeAutospacing="0" w:after="0" w:afterAutospacing="0" w:line="390" w:lineRule="exact"/>
        <w:rPr>
          <w:rFonts w:ascii="华文仿宋" w:eastAsia="华文仿宋" w:hAnsi="华文仿宋" w:cs="Arial" w:hint="eastAsia"/>
          <w:b/>
        </w:rPr>
      </w:pPr>
      <w:r w:rsidRPr="000B1A24">
        <w:rPr>
          <w:rFonts w:ascii="华文仿宋" w:eastAsia="华文仿宋" w:hAnsi="华文仿宋" w:cs="Arial" w:hint="eastAsia"/>
          <w:b/>
        </w:rPr>
        <w:t xml:space="preserve">　　强化组织领导。各地要压实各级党委、政府责任，实行挂图作战，包片督导，认真研究解决制约工程建设的用地、资金、队伍等难点问题。要建立健全“三北”工程监督管理体系，充分发挥林长制作用，加强督促检查和考核评价，推动荒漠化防治和“三北”工程扎实开展，取得实效。</w:t>
      </w:r>
    </w:p>
    <w:p w:rsidR="000B1A24" w:rsidRPr="000B1A24" w:rsidRDefault="000B1A24" w:rsidP="000B1A24">
      <w:pPr>
        <w:pStyle w:val="a7"/>
        <w:shd w:val="clear" w:color="auto" w:fill="FFFFFF"/>
        <w:spacing w:before="0" w:beforeAutospacing="0" w:after="0" w:afterAutospacing="0" w:line="390" w:lineRule="exact"/>
        <w:rPr>
          <w:rFonts w:ascii="华文仿宋" w:eastAsia="华文仿宋" w:hAnsi="华文仿宋" w:cs="Arial" w:hint="eastAsia"/>
          <w:b/>
        </w:rPr>
      </w:pPr>
      <w:r w:rsidRPr="000B1A24">
        <w:rPr>
          <w:rFonts w:ascii="华文仿宋" w:eastAsia="华文仿宋" w:hAnsi="华文仿宋" w:cs="Arial" w:hint="eastAsia"/>
          <w:b/>
        </w:rPr>
        <w:t xml:space="preserve">　　加强资金筹措。各地要加大对荒漠化防治和“三北”等重点生态工程建设财政资金支持力度，支持荒漠化防治和“三北”工程重大科技攻关投入，积极利用绿色金融扶持政策和吸引社会资本参与“三北”工程建设。</w:t>
      </w:r>
    </w:p>
    <w:p w:rsidR="000B1A24" w:rsidRPr="000B1A24" w:rsidRDefault="000B1A24" w:rsidP="000B1A24">
      <w:pPr>
        <w:pStyle w:val="a7"/>
        <w:shd w:val="clear" w:color="auto" w:fill="FFFFFF"/>
        <w:spacing w:before="0" w:beforeAutospacing="0" w:after="0" w:afterAutospacing="0" w:line="390" w:lineRule="exact"/>
        <w:rPr>
          <w:rFonts w:ascii="华文仿宋" w:eastAsia="华文仿宋" w:hAnsi="华文仿宋" w:cs="Arial" w:hint="eastAsia"/>
          <w:b/>
        </w:rPr>
      </w:pPr>
      <w:r w:rsidRPr="000B1A24">
        <w:rPr>
          <w:rFonts w:ascii="华文仿宋" w:eastAsia="华文仿宋" w:hAnsi="华文仿宋" w:cs="Arial" w:hint="eastAsia"/>
          <w:b/>
        </w:rPr>
        <w:t xml:space="preserve">　　广泛宣传引导。各地要加大典型选树力度，弘扬“三北精神”和塞罕坝精神，讲好吉林省荒漠化防治和“三北”故事，形成全社会广泛关注、支持荒漠化防治和“三北”工程建设的良好氛围。</w:t>
      </w:r>
    </w:p>
    <w:p w:rsidR="005F2D45" w:rsidRPr="001F62A3" w:rsidRDefault="005F2D45" w:rsidP="006076D5">
      <w:pPr>
        <w:pStyle w:val="1"/>
        <w:shd w:val="clear" w:color="auto" w:fill="FFFFFF"/>
        <w:spacing w:beforeLines="50" w:afterLines="50" w:line="390" w:lineRule="exact"/>
        <w:jc w:val="center"/>
        <w:rPr>
          <w:rFonts w:ascii="Times New Roman" w:eastAsia="黑体" w:hAnsi="黑体"/>
          <w:color w:val="4F6228" w:themeColor="accent3" w:themeShade="80"/>
          <w:sz w:val="30"/>
          <w:szCs w:val="30"/>
        </w:rPr>
      </w:pPr>
      <w:r w:rsidRPr="001F62A3">
        <w:rPr>
          <w:rFonts w:ascii="Times New Roman" w:eastAsia="黑体" w:hAnsi="黑体" w:hint="eastAsia"/>
          <w:color w:val="4F6228" w:themeColor="accent3" w:themeShade="80"/>
          <w:sz w:val="30"/>
          <w:szCs w:val="30"/>
        </w:rPr>
        <w:t>长白山发现大片东北红豆杉群落</w:t>
      </w:r>
    </w:p>
    <w:p w:rsidR="00C6620A" w:rsidRDefault="005F2D45" w:rsidP="001F62A3">
      <w:pPr>
        <w:pStyle w:val="a7"/>
        <w:shd w:val="clear" w:color="auto" w:fill="FFFFFF"/>
        <w:spacing w:before="0" w:beforeAutospacing="0" w:after="0" w:afterAutospacing="0" w:line="390" w:lineRule="exact"/>
        <w:ind w:firstLineChars="200" w:firstLine="480"/>
        <w:rPr>
          <w:rFonts w:ascii="华文仿宋" w:eastAsia="华文仿宋" w:hAnsi="华文仿宋" w:cs="Arial" w:hint="eastAsia"/>
          <w:b/>
        </w:rPr>
      </w:pPr>
      <w:r w:rsidRPr="005F2D45">
        <w:rPr>
          <w:rFonts w:ascii="华文仿宋" w:eastAsia="华文仿宋" w:hAnsi="华文仿宋" w:cs="Arial"/>
          <w:b/>
        </w:rPr>
        <w:t>近日，经科学考察，长白山原始森林中发现大片</w:t>
      </w:r>
      <w:hyperlink r:id="rId9" w:tooltip="点击进入站内知识链接" w:history="1">
        <w:r w:rsidRPr="005F2D45">
          <w:rPr>
            <w:rFonts w:ascii="华文仿宋" w:eastAsia="华文仿宋" w:hAnsi="华文仿宋" w:cs="Arial"/>
            <w:b/>
          </w:rPr>
          <w:t>东北红豆杉</w:t>
        </w:r>
      </w:hyperlink>
      <w:r w:rsidRPr="005F2D45">
        <w:rPr>
          <w:rFonts w:ascii="华文仿宋" w:eastAsia="华文仿宋" w:hAnsi="华文仿宋" w:cs="Arial"/>
          <w:b/>
        </w:rPr>
        <w:t>为骨干树种的天然群落。该种群尚存有6株胸径1米以上、树龄超过千年的古树。</w:t>
      </w:r>
    </w:p>
    <w:p w:rsidR="005F2D45" w:rsidRPr="005F2D45" w:rsidRDefault="005F2D45" w:rsidP="001F62A3">
      <w:pPr>
        <w:pStyle w:val="a7"/>
        <w:shd w:val="clear" w:color="auto" w:fill="FFFFFF"/>
        <w:spacing w:before="0" w:beforeAutospacing="0" w:after="0" w:afterAutospacing="0" w:line="390" w:lineRule="exact"/>
        <w:ind w:firstLineChars="200" w:firstLine="480"/>
        <w:rPr>
          <w:rFonts w:ascii="华文仿宋" w:eastAsia="华文仿宋" w:hAnsi="华文仿宋" w:cs="Arial" w:hint="eastAsia"/>
          <w:b/>
        </w:rPr>
      </w:pPr>
      <w:r w:rsidRPr="005F2D45">
        <w:rPr>
          <w:rFonts w:ascii="华文仿宋" w:eastAsia="华文仿宋" w:hAnsi="华文仿宋" w:cs="Arial"/>
          <w:b/>
        </w:rPr>
        <w:t>该种群位于吉林长白山森工和龙林业有限公司辖区内，海拔约700—1200米。在数百公顷的范围内，分布着老、中、青、幼各种树龄的</w:t>
      </w:r>
      <w:hyperlink r:id="rId10" w:tooltip="点击进入站内知识链接" w:history="1">
        <w:r w:rsidRPr="005F2D45">
          <w:rPr>
            <w:rFonts w:ascii="华文仿宋" w:eastAsia="华文仿宋" w:hAnsi="华文仿宋" w:cs="Arial"/>
            <w:b/>
          </w:rPr>
          <w:t>东北红豆杉</w:t>
        </w:r>
      </w:hyperlink>
      <w:r w:rsidRPr="005F2D45">
        <w:rPr>
          <w:rFonts w:ascii="华文仿宋" w:eastAsia="华文仿宋" w:hAnsi="华文仿宋" w:cs="Arial"/>
          <w:b/>
        </w:rPr>
        <w:t>植株，其中以胸径在10—40厘米的中龄树为主，数量达数千株，幼龄树和新生苗比例更大，说明该种群尚处于成长期，具有自我更新可持续发展的能力。</w:t>
      </w:r>
      <w:r w:rsidRPr="005F2D45">
        <w:rPr>
          <w:rFonts w:ascii="华文仿宋" w:eastAsia="华文仿宋" w:hAnsi="华文仿宋" w:cs="Arial"/>
          <w:b/>
        </w:rPr>
        <w:br/>
      </w:r>
      <w:r w:rsidR="00C6620A">
        <w:rPr>
          <w:rFonts w:ascii="华文仿宋" w:eastAsia="华文仿宋" w:hAnsi="华文仿宋" w:cs="Arial" w:hint="eastAsia"/>
          <w:b/>
        </w:rPr>
        <w:t xml:space="preserve">    </w:t>
      </w:r>
      <w:hyperlink r:id="rId11" w:tooltip="点击进入站内知识链接" w:history="1">
        <w:r w:rsidRPr="005F2D45">
          <w:rPr>
            <w:rFonts w:ascii="华文仿宋" w:eastAsia="华文仿宋" w:hAnsi="华文仿宋" w:cs="Arial"/>
            <w:b/>
          </w:rPr>
          <w:t>东北红豆杉</w:t>
        </w:r>
      </w:hyperlink>
      <w:r w:rsidRPr="005F2D45">
        <w:rPr>
          <w:rFonts w:ascii="华文仿宋" w:eastAsia="华文仿宋" w:hAnsi="华文仿宋" w:cs="Arial"/>
          <w:b/>
        </w:rPr>
        <w:t>是红豆杉属唯一分布在我国东北地区的珍稀濒危植物，在地球上有着250万年的历史，为国家一级保护植物，被誉为“植物中的</w:t>
      </w:r>
      <w:hyperlink r:id="rId12" w:tooltip="点击进入站内知识链接" w:history="1">
        <w:r w:rsidRPr="005F2D45">
          <w:rPr>
            <w:rFonts w:ascii="华文仿宋" w:eastAsia="华文仿宋" w:hAnsi="华文仿宋" w:cs="Arial"/>
            <w:b/>
          </w:rPr>
          <w:t>大熊猫</w:t>
        </w:r>
      </w:hyperlink>
      <w:r w:rsidRPr="005F2D45">
        <w:rPr>
          <w:rFonts w:ascii="华文仿宋" w:eastAsia="华文仿宋" w:hAnsi="华文仿宋" w:cs="Arial"/>
          <w:b/>
        </w:rPr>
        <w:t>”。</w:t>
      </w:r>
    </w:p>
    <w:p w:rsidR="001F62A3" w:rsidRPr="001F62A3" w:rsidRDefault="001F62A3" w:rsidP="006076D5">
      <w:pPr>
        <w:pStyle w:val="1"/>
        <w:shd w:val="clear" w:color="auto" w:fill="FFFFFF"/>
        <w:spacing w:beforeLines="50" w:afterLines="50" w:line="390" w:lineRule="exact"/>
        <w:jc w:val="center"/>
        <w:rPr>
          <w:rFonts w:ascii="Times New Roman" w:eastAsia="黑体" w:hAnsi="黑体"/>
          <w:color w:val="4F6228" w:themeColor="accent3" w:themeShade="80"/>
          <w:sz w:val="30"/>
          <w:szCs w:val="30"/>
        </w:rPr>
      </w:pPr>
      <w:r w:rsidRPr="001F62A3">
        <w:rPr>
          <w:rFonts w:ascii="Times New Roman" w:eastAsia="黑体" w:hAnsi="黑体" w:hint="eastAsia"/>
          <w:color w:val="4F6228" w:themeColor="accent3" w:themeShade="80"/>
          <w:sz w:val="30"/>
          <w:szCs w:val="30"/>
        </w:rPr>
        <w:lastRenderedPageBreak/>
        <w:t>国家标准《天然林保护修复生态效益评估指南》发布</w:t>
      </w:r>
    </w:p>
    <w:p w:rsidR="005F2D45" w:rsidRPr="001F62A3" w:rsidRDefault="001F62A3" w:rsidP="009461BF">
      <w:pPr>
        <w:pStyle w:val="a7"/>
        <w:shd w:val="clear" w:color="auto" w:fill="FFFFFF"/>
        <w:spacing w:before="0" w:beforeAutospacing="0" w:after="0" w:afterAutospacing="0" w:line="390" w:lineRule="exact"/>
        <w:ind w:firstLine="480"/>
        <w:jc w:val="both"/>
        <w:rPr>
          <w:rStyle w:val="ab"/>
        </w:rPr>
      </w:pPr>
      <w:r w:rsidRPr="001F62A3">
        <w:rPr>
          <w:rStyle w:val="ab"/>
          <w:rFonts w:ascii="华文仿宋" w:eastAsia="华文仿宋" w:hAnsi="华文仿宋"/>
          <w:b/>
          <w:i w:val="0"/>
          <w:iCs w:val="0"/>
        </w:rPr>
        <w:t>日前，国家标准《天然林保护修复生态效益评估指南》发布，将于2025年4月1日起正式实施。</w:t>
      </w:r>
      <w:r w:rsidRPr="001F62A3">
        <w:rPr>
          <w:rStyle w:val="ab"/>
          <w:rFonts w:ascii="华文仿宋" w:eastAsia="华文仿宋" w:hAnsi="华文仿宋"/>
          <w:b/>
        </w:rPr>
        <w:br/>
      </w:r>
      <w:r w:rsidR="009461BF">
        <w:rPr>
          <w:rStyle w:val="ab"/>
          <w:rFonts w:ascii="华文仿宋" w:eastAsia="华文仿宋" w:hAnsi="华文仿宋" w:hint="eastAsia"/>
          <w:b/>
          <w:i w:val="0"/>
          <w:iCs w:val="0"/>
        </w:rPr>
        <w:t xml:space="preserve">    </w:t>
      </w:r>
      <w:r w:rsidRPr="001F62A3">
        <w:rPr>
          <w:rStyle w:val="ab"/>
          <w:rFonts w:ascii="华文仿宋" w:eastAsia="华文仿宋" w:hAnsi="华文仿宋"/>
          <w:b/>
          <w:i w:val="0"/>
          <w:iCs w:val="0"/>
        </w:rPr>
        <w:t>该标准提供了天然林保护修复生态效益评估的总则、评估指标体系、评估方法和评估数据来源及汇总的指南，适用于全国、区域尺度及生态保护和修复工程项目的天然林保护修复生态效益监测评估。</w:t>
      </w:r>
      <w:r w:rsidRPr="001F62A3">
        <w:rPr>
          <w:rStyle w:val="ab"/>
          <w:rFonts w:ascii="华文仿宋" w:eastAsia="华文仿宋" w:hAnsi="华文仿宋"/>
          <w:b/>
        </w:rPr>
        <w:br/>
      </w:r>
      <w:r w:rsidR="009461BF">
        <w:rPr>
          <w:rStyle w:val="ab"/>
          <w:rFonts w:ascii="华文仿宋" w:eastAsia="华文仿宋" w:hAnsi="华文仿宋" w:hint="eastAsia"/>
          <w:b/>
          <w:i w:val="0"/>
          <w:iCs w:val="0"/>
        </w:rPr>
        <w:t xml:space="preserve">    </w:t>
      </w:r>
      <w:r w:rsidRPr="001F62A3">
        <w:rPr>
          <w:rStyle w:val="ab"/>
          <w:rFonts w:ascii="华文仿宋" w:eastAsia="华文仿宋" w:hAnsi="华文仿宋"/>
          <w:b/>
          <w:i w:val="0"/>
          <w:iCs w:val="0"/>
        </w:rPr>
        <w:t>业界专家认为，该标准的发布实现了天然林保护修复生态效益从定性评估向定量评估的转变；从零散、片面、局部的评估转向全面、系统、标准化的评估；从短期、分散、阶段性的临时调查，过渡到全要素、全指标的长期、连续、规范监测和评估。为定期发布全国及地方天然林保护修复效益评估报告，建立全国天然林数据库提供了坚实基础，也为统筹推进山水林田湖草沙综合治理、系统治理、源头治理提供了科学依据。同时，也为我国重要生态系统保护与修复的重大工程规划实施提供了关键科技支撑。</w:t>
      </w:r>
    </w:p>
    <w:p w:rsidR="00E911AF" w:rsidRPr="00C54538" w:rsidRDefault="000C7484" w:rsidP="00AD23D4">
      <w:pPr>
        <w:pStyle w:val="a7"/>
        <w:shd w:val="clear" w:color="auto" w:fill="FFFFFF"/>
        <w:spacing w:before="0" w:beforeAutospacing="0" w:after="0" w:afterAutospacing="0" w:line="390" w:lineRule="exact"/>
        <w:ind w:firstLine="450"/>
        <w:rPr>
          <w:color w:val="000000"/>
          <w:sz w:val="23"/>
          <w:szCs w:val="23"/>
        </w:rPr>
      </w:pPr>
      <w:r w:rsidRPr="000C7484">
        <w:rPr>
          <w:noProof/>
        </w:rPr>
        <w:pict>
          <v:shape id="_x0000_s2125" type="#_x0000_t98" style="position:absolute;left:0;text-align:left;margin-left:3.15pt;margin-top:3.55pt;width:91.5pt;height:44.4pt;z-index:251669504">
            <v:textbox>
              <w:txbxContent>
                <w:p w:rsidR="00DC6B2C" w:rsidRDefault="00DC6B2C" w:rsidP="00DC6B2C">
                  <w:pPr>
                    <w:rPr>
                      <w:b/>
                      <w:color w:val="984806" w:themeColor="accent6" w:themeShade="80"/>
                      <w:sz w:val="32"/>
                      <w:szCs w:val="32"/>
                    </w:rPr>
                  </w:pPr>
                  <w:r>
                    <w:rPr>
                      <w:rFonts w:hint="eastAsia"/>
                      <w:b/>
                      <w:color w:val="984806" w:themeColor="accent6" w:themeShade="80"/>
                      <w:sz w:val="32"/>
                      <w:szCs w:val="32"/>
                    </w:rPr>
                    <w:t>科技资讯</w:t>
                  </w:r>
                </w:p>
              </w:txbxContent>
            </v:textbox>
          </v:shape>
        </w:pict>
      </w:r>
    </w:p>
    <w:p w:rsidR="00DC6B2C" w:rsidRDefault="00DC6B2C" w:rsidP="00AD23D4">
      <w:pPr>
        <w:pStyle w:val="a7"/>
        <w:shd w:val="clear" w:color="auto" w:fill="FFFFFF"/>
        <w:spacing w:before="0" w:beforeAutospacing="0" w:after="0" w:afterAutospacing="0" w:line="390" w:lineRule="exact"/>
        <w:ind w:firstLine="450"/>
        <w:rPr>
          <w:color w:val="000000"/>
          <w:sz w:val="23"/>
          <w:szCs w:val="23"/>
        </w:rPr>
      </w:pPr>
    </w:p>
    <w:p w:rsidR="006076D5" w:rsidRDefault="00D85C08" w:rsidP="00C6620A">
      <w:pPr>
        <w:pStyle w:val="1"/>
        <w:shd w:val="clear" w:color="auto" w:fill="FFFFFF"/>
        <w:spacing w:beforeLines="100" w:after="0" w:line="390" w:lineRule="exact"/>
        <w:jc w:val="center"/>
        <w:rPr>
          <w:rFonts w:ascii="Times New Roman" w:eastAsia="黑体" w:hAnsi="黑体" w:hint="eastAsia"/>
          <w:color w:val="4F6228" w:themeColor="accent3" w:themeShade="80"/>
          <w:sz w:val="30"/>
          <w:szCs w:val="30"/>
        </w:rPr>
      </w:pPr>
      <w:r w:rsidRPr="0009367D">
        <w:rPr>
          <w:rFonts w:ascii="Times New Roman" w:eastAsia="黑体" w:hAnsi="黑体" w:hint="eastAsia"/>
          <w:color w:val="4F6228" w:themeColor="accent3" w:themeShade="80"/>
          <w:sz w:val="30"/>
          <w:szCs w:val="30"/>
        </w:rPr>
        <w:t>中国林科院森环森保所为针叶树病虫害</w:t>
      </w:r>
    </w:p>
    <w:p w:rsidR="00D85C08" w:rsidRPr="0009367D" w:rsidRDefault="00D85C08" w:rsidP="006076D5">
      <w:pPr>
        <w:pStyle w:val="1"/>
        <w:shd w:val="clear" w:color="auto" w:fill="FFFFFF"/>
        <w:spacing w:before="0" w:afterLines="50" w:line="390" w:lineRule="exact"/>
        <w:jc w:val="center"/>
        <w:rPr>
          <w:rFonts w:ascii="Times New Roman" w:eastAsia="黑体" w:hAnsi="黑体"/>
          <w:color w:val="4F6228" w:themeColor="accent3" w:themeShade="80"/>
          <w:sz w:val="30"/>
          <w:szCs w:val="30"/>
        </w:rPr>
      </w:pPr>
      <w:r w:rsidRPr="0009367D">
        <w:rPr>
          <w:rFonts w:ascii="Times New Roman" w:eastAsia="黑体" w:hAnsi="黑体" w:hint="eastAsia"/>
          <w:color w:val="4F6228" w:themeColor="accent3" w:themeShade="80"/>
          <w:sz w:val="30"/>
          <w:szCs w:val="30"/>
        </w:rPr>
        <w:t>管理提供新的理论依据</w:t>
      </w:r>
    </w:p>
    <w:p w:rsidR="0009367D" w:rsidRDefault="00D85C08" w:rsidP="00F15D3F">
      <w:pPr>
        <w:pStyle w:val="a7"/>
        <w:shd w:val="clear" w:color="auto" w:fill="FFFFFF"/>
        <w:spacing w:before="0" w:beforeAutospacing="0" w:after="0" w:afterAutospacing="0" w:line="390" w:lineRule="exact"/>
        <w:ind w:firstLine="480"/>
        <w:jc w:val="both"/>
        <w:rPr>
          <w:rStyle w:val="ab"/>
          <w:rFonts w:ascii="华文仿宋" w:eastAsia="华文仿宋" w:hAnsi="华文仿宋"/>
          <w:b/>
          <w:i w:val="0"/>
          <w:iCs w:val="0"/>
        </w:rPr>
      </w:pPr>
      <w:r w:rsidRPr="0009367D">
        <w:rPr>
          <w:rStyle w:val="ab"/>
          <w:rFonts w:ascii="华文仿宋" w:eastAsia="华文仿宋" w:hAnsi="华文仿宋"/>
          <w:b/>
          <w:i w:val="0"/>
          <w:iCs w:val="0"/>
        </w:rPr>
        <w:t>小蠹虫伴生长喙壳真菌种类繁多、功能多样，其中一些类群是重要的林木病原菌，在小蠹虫入侵寄主的同时，通过小蠹虫传播携带并定殖于寄主韧皮部、木质部，引起寄主溃疡、枯萎等病害。近年来，小蠹虫及其伴生长喙壳真菌对我国具有重要生态和经济意义的针叶林的健康发展构成重大威胁。现阶段对小蠹伴生长喙壳真菌的致病性及诱导寄主抵御生物胁迫的生理和分子机制认识尚不透彻，中国林科院森环森保所的一项研究为认识长喙壳真菌与针叶树相互作用的生理和分子机制提供了新见解。</w:t>
      </w:r>
      <w:r w:rsidRPr="0009367D">
        <w:rPr>
          <w:rFonts w:ascii="华文仿宋" w:eastAsia="华文仿宋" w:hAnsi="华文仿宋"/>
          <w:b/>
        </w:rPr>
        <w:br/>
      </w:r>
      <w:r w:rsidR="0009367D">
        <w:rPr>
          <w:rStyle w:val="ab"/>
          <w:rFonts w:ascii="华文仿宋" w:eastAsia="华文仿宋" w:hAnsi="华文仿宋" w:hint="eastAsia"/>
          <w:b/>
          <w:i w:val="0"/>
          <w:iCs w:val="0"/>
        </w:rPr>
        <w:t xml:space="preserve">    </w:t>
      </w:r>
      <w:r w:rsidRPr="0009367D">
        <w:rPr>
          <w:rStyle w:val="ab"/>
          <w:rFonts w:ascii="华文仿宋" w:eastAsia="华文仿宋" w:hAnsi="华文仿宋"/>
          <w:b/>
          <w:i w:val="0"/>
          <w:iCs w:val="0"/>
        </w:rPr>
        <w:t>该研究通过长喙壳真菌种类单独和联合接种</w:t>
      </w:r>
      <w:hyperlink r:id="rId13" w:tooltip="点击进入站内知识链接" w:history="1">
        <w:r w:rsidRPr="0009367D">
          <w:rPr>
            <w:rStyle w:val="ac"/>
            <w:rFonts w:ascii="华文仿宋" w:eastAsia="华文仿宋" w:hAnsi="华文仿宋"/>
            <w:b/>
            <w:color w:val="auto"/>
          </w:rPr>
          <w:t>华山松</w:t>
        </w:r>
      </w:hyperlink>
      <w:r w:rsidRPr="0009367D">
        <w:rPr>
          <w:rStyle w:val="ab"/>
          <w:rFonts w:ascii="华文仿宋" w:eastAsia="华文仿宋" w:hAnsi="华文仿宋"/>
          <w:b/>
          <w:i w:val="0"/>
          <w:iCs w:val="0"/>
        </w:rPr>
        <w:t>，以及GC-MS和转录组分析等方法，明确了长喙壳真菌类群中的关键种和优势种诱导</w:t>
      </w:r>
      <w:hyperlink r:id="rId14" w:tooltip="点击进入站内知识链接" w:history="1">
        <w:r w:rsidRPr="0009367D">
          <w:rPr>
            <w:rStyle w:val="ac"/>
            <w:rFonts w:ascii="华文仿宋" w:eastAsia="华文仿宋" w:hAnsi="华文仿宋"/>
            <w:b/>
            <w:color w:val="auto"/>
          </w:rPr>
          <w:t>华山松</w:t>
        </w:r>
      </w:hyperlink>
      <w:r w:rsidRPr="0009367D">
        <w:rPr>
          <w:rStyle w:val="ab"/>
          <w:rFonts w:ascii="华文仿宋" w:eastAsia="华文仿宋" w:hAnsi="华文仿宋"/>
          <w:b/>
          <w:i w:val="0"/>
          <w:iCs w:val="0"/>
        </w:rPr>
        <w:t>抗性的生理和分子调控机制。研究发现，弱毒菌株能够诱导</w:t>
      </w:r>
      <w:hyperlink r:id="rId15" w:tooltip="点击进入站内知识链接" w:history="1">
        <w:r w:rsidRPr="0009367D">
          <w:rPr>
            <w:rStyle w:val="ac"/>
            <w:rFonts w:ascii="华文仿宋" w:eastAsia="华文仿宋" w:hAnsi="华文仿宋"/>
            <w:b/>
            <w:color w:val="auto"/>
          </w:rPr>
          <w:t>华山松</w:t>
        </w:r>
      </w:hyperlink>
      <w:r w:rsidRPr="0009367D">
        <w:rPr>
          <w:rStyle w:val="ab"/>
          <w:rFonts w:ascii="华文仿宋" w:eastAsia="华文仿宋" w:hAnsi="华文仿宋"/>
          <w:b/>
          <w:i w:val="0"/>
          <w:iCs w:val="0"/>
        </w:rPr>
        <w:t>产生抗性，苯丙烷、类黄酮等酚类寄主防御相关物质代谢通路显著激活，可能是弱毒菌株诱导寄主抗性的重要分子机制。</w:t>
      </w:r>
    </w:p>
    <w:p w:rsidR="0009367D" w:rsidRDefault="00D85C08" w:rsidP="00186E9D">
      <w:pPr>
        <w:pStyle w:val="a7"/>
        <w:shd w:val="clear" w:color="auto" w:fill="FFFFFF"/>
        <w:spacing w:before="0" w:beforeAutospacing="0" w:after="0" w:afterAutospacing="0" w:line="390" w:lineRule="exact"/>
        <w:ind w:firstLine="480"/>
        <w:jc w:val="both"/>
        <w:rPr>
          <w:rStyle w:val="ab"/>
          <w:rFonts w:ascii="华文仿宋" w:eastAsia="华文仿宋" w:hAnsi="华文仿宋"/>
          <w:b/>
          <w:i w:val="0"/>
          <w:iCs w:val="0"/>
        </w:rPr>
      </w:pPr>
      <w:r w:rsidRPr="0009367D">
        <w:rPr>
          <w:rStyle w:val="ab"/>
          <w:rFonts w:ascii="华文仿宋" w:eastAsia="华文仿宋" w:hAnsi="华文仿宋"/>
          <w:b/>
          <w:i w:val="0"/>
          <w:iCs w:val="0"/>
        </w:rPr>
        <w:t>落叶松八齿小蠹伴生长喙壳真菌引起</w:t>
      </w:r>
      <w:hyperlink r:id="rId16" w:tooltip="点击进入站内知识链接" w:history="1">
        <w:r w:rsidRPr="0009367D">
          <w:rPr>
            <w:rStyle w:val="ac"/>
            <w:rFonts w:ascii="华文仿宋" w:eastAsia="华文仿宋" w:hAnsi="华文仿宋"/>
            <w:b/>
            <w:color w:val="auto"/>
          </w:rPr>
          <w:t>日本落叶松</w:t>
        </w:r>
      </w:hyperlink>
      <w:r w:rsidRPr="0009367D">
        <w:rPr>
          <w:rStyle w:val="ab"/>
          <w:rFonts w:ascii="华文仿宋" w:eastAsia="华文仿宋" w:hAnsi="华文仿宋"/>
          <w:b/>
          <w:i w:val="0"/>
          <w:iCs w:val="0"/>
        </w:rPr>
        <w:t>溃疡和枯萎，是重要森林病原菌。中国林科院森环森保所通过人工接种评价了落叶松八齿小蠹伴生长喙壳真菌对两种落叶松的致病性，并从寄主病生理和基因表达等方面阐明了两种落叶松的抗性表现差异和可能机制。研究发现：落叶松八齿小蠹伴生长喙壳真菌对两种落叶松均表现出较强的致病性，但在25年生落叶松上本土树种较引进种表现出更强的抗性，在抗性树种中寄主挥发物如月桂烯、3-蒈烯、柠檬烯等防御性单萜物质显著积累，CAT、PR等防御基因显著提早表达。</w:t>
      </w:r>
    </w:p>
    <w:p w:rsidR="00186E9D" w:rsidRPr="0009367D" w:rsidRDefault="00D85C08" w:rsidP="00F15D3F">
      <w:pPr>
        <w:pStyle w:val="a7"/>
        <w:shd w:val="clear" w:color="auto" w:fill="FFFFFF"/>
        <w:spacing w:before="0" w:beforeAutospacing="0" w:after="0" w:afterAutospacing="0" w:line="390" w:lineRule="exact"/>
        <w:ind w:firstLine="480"/>
        <w:jc w:val="both"/>
        <w:rPr>
          <w:rFonts w:ascii="华文仿宋" w:eastAsia="华文仿宋" w:hAnsi="华文仿宋" w:cs="Arial"/>
          <w:b/>
        </w:rPr>
      </w:pPr>
      <w:r w:rsidRPr="0009367D">
        <w:rPr>
          <w:rStyle w:val="ab"/>
          <w:rFonts w:ascii="华文仿宋" w:eastAsia="华文仿宋" w:hAnsi="华文仿宋"/>
          <w:b/>
          <w:i w:val="0"/>
          <w:iCs w:val="0"/>
        </w:rPr>
        <w:lastRenderedPageBreak/>
        <w:t>上述研究为针叶树病虫害的管理提供了新的理论依据。研究成果分别于2024年6月、7月发表在国际学术期刊Tree Physiology上（林学一区）。中国林科院森环森保所助理研究员王慧敏、博士研究生刘亚分别为论文第一作者，研究员</w:t>
      </w:r>
      <w:hyperlink r:id="rId17" w:tooltip="点击进入站内知识链接" w:history="1">
        <w:r w:rsidRPr="0009367D">
          <w:rPr>
            <w:rStyle w:val="ac"/>
            <w:rFonts w:ascii="华文仿宋" w:eastAsia="华文仿宋" w:hAnsi="华文仿宋"/>
            <w:b/>
            <w:color w:val="auto"/>
          </w:rPr>
          <w:t>吕全</w:t>
        </w:r>
      </w:hyperlink>
      <w:r w:rsidRPr="0009367D">
        <w:rPr>
          <w:rStyle w:val="ab"/>
          <w:rFonts w:ascii="华文仿宋" w:eastAsia="华文仿宋" w:hAnsi="华文仿宋"/>
          <w:b/>
          <w:i w:val="0"/>
          <w:iCs w:val="0"/>
        </w:rPr>
        <w:t>为通讯作者。该研究得到了国家自然科学基金重点项目、面上项目及青年项目的共同资助。</w:t>
      </w:r>
    </w:p>
    <w:p w:rsidR="002A2EA6" w:rsidRPr="0009367D" w:rsidRDefault="002A2EA6" w:rsidP="006076D5">
      <w:pPr>
        <w:pStyle w:val="1"/>
        <w:shd w:val="clear" w:color="auto" w:fill="FFFFFF"/>
        <w:spacing w:beforeLines="50" w:afterLines="50" w:line="390" w:lineRule="exact"/>
        <w:jc w:val="center"/>
        <w:rPr>
          <w:rFonts w:ascii="Times New Roman" w:eastAsia="黑体" w:hAnsi="黑体"/>
          <w:color w:val="4F6228" w:themeColor="accent3" w:themeShade="80"/>
          <w:sz w:val="30"/>
          <w:szCs w:val="30"/>
        </w:rPr>
      </w:pPr>
      <w:r w:rsidRPr="0009367D">
        <w:rPr>
          <w:rFonts w:ascii="Times New Roman" w:eastAsia="黑体" w:hAnsi="黑体" w:hint="eastAsia"/>
          <w:color w:val="4F6228" w:themeColor="accent3" w:themeShade="80"/>
          <w:sz w:val="30"/>
          <w:szCs w:val="30"/>
        </w:rPr>
        <w:t>森环森保所在杨树诱导抗性制剂研发方面取得新进展</w:t>
      </w:r>
    </w:p>
    <w:p w:rsidR="0009367D" w:rsidRPr="0009367D" w:rsidRDefault="002A2EA6" w:rsidP="00F15D3F">
      <w:pPr>
        <w:pStyle w:val="a7"/>
        <w:shd w:val="clear" w:color="auto" w:fill="FFFFFF"/>
        <w:spacing w:before="0" w:beforeAutospacing="0" w:after="0" w:afterAutospacing="0" w:line="390" w:lineRule="exact"/>
        <w:ind w:firstLine="480"/>
        <w:jc w:val="both"/>
        <w:rPr>
          <w:rStyle w:val="ab"/>
          <w:rFonts w:ascii="华文仿宋" w:eastAsia="华文仿宋" w:hAnsi="华文仿宋"/>
          <w:b/>
          <w:i w:val="0"/>
          <w:iCs w:val="0"/>
        </w:rPr>
      </w:pPr>
      <w:r w:rsidRPr="0009367D">
        <w:rPr>
          <w:rStyle w:val="ab"/>
          <w:rFonts w:ascii="华文仿宋" w:eastAsia="华文仿宋" w:hAnsi="华文仿宋"/>
          <w:b/>
          <w:i w:val="0"/>
          <w:iCs w:val="0"/>
        </w:rPr>
        <w:t>中国林科院森环森保所昆虫生态与害虫管理学科组团队构建了一种茉莉酸甲酯–介孔二氧化硅纳米粒子复合体，用于诱导</w:t>
      </w:r>
      <w:hyperlink r:id="rId18" w:tooltip="点击进入站内知识链接" w:history="1">
        <w:r w:rsidRPr="0009367D">
          <w:rPr>
            <w:rStyle w:val="ab"/>
            <w:rFonts w:ascii="华文仿宋" w:eastAsia="华文仿宋" w:hAnsi="华文仿宋"/>
            <w:b/>
            <w:i w:val="0"/>
          </w:rPr>
          <w:t>杨树</w:t>
        </w:r>
      </w:hyperlink>
      <w:r w:rsidRPr="0009367D">
        <w:rPr>
          <w:rStyle w:val="ab"/>
          <w:rFonts w:ascii="华文仿宋" w:eastAsia="华文仿宋" w:hAnsi="华文仿宋"/>
          <w:b/>
          <w:i w:val="0"/>
          <w:iCs w:val="0"/>
        </w:rPr>
        <w:t>抗性，提高对美国白蛾的防控。美国白蛾在2003年被列入中国首批16种外来入侵物种名单，至今已分布在13个省（市、自治区）（国家林草局2024年6号公告）。该虫一年发生2-3代，多危害</w:t>
      </w:r>
      <w:hyperlink r:id="rId19" w:tooltip="点击进入站内知识链接" w:history="1">
        <w:r w:rsidRPr="0009367D">
          <w:rPr>
            <w:rStyle w:val="ab"/>
            <w:rFonts w:ascii="华文仿宋" w:eastAsia="华文仿宋" w:hAnsi="华文仿宋"/>
            <w:b/>
            <w:i w:val="0"/>
          </w:rPr>
          <w:t>白蜡</w:t>
        </w:r>
      </w:hyperlink>
      <w:r w:rsidRPr="0009367D">
        <w:rPr>
          <w:rStyle w:val="ab"/>
          <w:rFonts w:ascii="华文仿宋" w:eastAsia="华文仿宋" w:hAnsi="华文仿宋"/>
          <w:b/>
          <w:i w:val="0"/>
          <w:iCs w:val="0"/>
        </w:rPr>
        <w:t>、</w:t>
      </w:r>
      <w:hyperlink r:id="rId20" w:tooltip="点击进入站内知识链接" w:history="1">
        <w:r w:rsidRPr="0009367D">
          <w:rPr>
            <w:rStyle w:val="ab"/>
            <w:rFonts w:ascii="华文仿宋" w:eastAsia="华文仿宋" w:hAnsi="华文仿宋"/>
            <w:b/>
            <w:i w:val="0"/>
          </w:rPr>
          <w:t>国槐</w:t>
        </w:r>
      </w:hyperlink>
      <w:r w:rsidRPr="0009367D">
        <w:rPr>
          <w:rStyle w:val="ab"/>
          <w:rFonts w:ascii="华文仿宋" w:eastAsia="华文仿宋" w:hAnsi="华文仿宋"/>
          <w:b/>
          <w:i w:val="0"/>
          <w:iCs w:val="0"/>
        </w:rPr>
        <w:t>、杨、柳、榆等树种，1-4龄幼虫群集在树冠昼夜取食危害；5-6龄幼虫弃网幕呈小群分散暴食危害。</w:t>
      </w:r>
    </w:p>
    <w:p w:rsidR="0009367D" w:rsidRDefault="002A2EA6" w:rsidP="00186E9D">
      <w:pPr>
        <w:pStyle w:val="a7"/>
        <w:shd w:val="clear" w:color="auto" w:fill="FFFFFF"/>
        <w:spacing w:before="0" w:beforeAutospacing="0" w:after="0" w:afterAutospacing="0" w:line="390" w:lineRule="exact"/>
        <w:ind w:firstLine="480"/>
        <w:jc w:val="both"/>
        <w:rPr>
          <w:rStyle w:val="ab"/>
          <w:rFonts w:ascii="华文仿宋" w:eastAsia="华文仿宋" w:hAnsi="华文仿宋"/>
          <w:b/>
          <w:i w:val="0"/>
          <w:iCs w:val="0"/>
        </w:rPr>
      </w:pPr>
      <w:r w:rsidRPr="0009367D">
        <w:rPr>
          <w:rStyle w:val="ab"/>
          <w:rFonts w:ascii="华文仿宋" w:eastAsia="华文仿宋" w:hAnsi="华文仿宋"/>
          <w:b/>
          <w:i w:val="0"/>
          <w:iCs w:val="0"/>
        </w:rPr>
        <w:t>构建的硅基茉莉酸甲酯纳米粒子复合体表现出优异的生物兼容性和植物组织传导性。同时，植物激素茉莉酸甲酯和介孔二氧化硅在</w:t>
      </w:r>
      <w:hyperlink r:id="rId21" w:tooltip="点击进入站内知识链接" w:history="1">
        <w:r w:rsidRPr="0009367D">
          <w:rPr>
            <w:rStyle w:val="ab"/>
            <w:rFonts w:ascii="华文仿宋" w:eastAsia="华文仿宋" w:hAnsi="华文仿宋"/>
            <w:b/>
            <w:i w:val="0"/>
          </w:rPr>
          <w:t>杨树</w:t>
        </w:r>
      </w:hyperlink>
      <w:r w:rsidRPr="0009367D">
        <w:rPr>
          <w:rStyle w:val="ab"/>
          <w:rFonts w:ascii="华文仿宋" w:eastAsia="华文仿宋" w:hAnsi="华文仿宋"/>
          <w:b/>
          <w:i w:val="0"/>
          <w:iCs w:val="0"/>
        </w:rPr>
        <w:t>体内正向互作，都能直接激发</w:t>
      </w:r>
      <w:hyperlink r:id="rId22" w:tooltip="点击进入站内知识链接" w:history="1">
        <w:r w:rsidRPr="0009367D">
          <w:rPr>
            <w:rStyle w:val="ab"/>
            <w:rFonts w:ascii="华文仿宋" w:eastAsia="华文仿宋" w:hAnsi="华文仿宋"/>
            <w:b/>
            <w:i w:val="0"/>
          </w:rPr>
          <w:t>杨树</w:t>
        </w:r>
      </w:hyperlink>
      <w:r w:rsidRPr="0009367D">
        <w:rPr>
          <w:rStyle w:val="ab"/>
          <w:rFonts w:ascii="华文仿宋" w:eastAsia="华文仿宋" w:hAnsi="华文仿宋"/>
          <w:b/>
          <w:i w:val="0"/>
          <w:iCs w:val="0"/>
        </w:rPr>
        <w:t>的化学防御。表现为诱导</w:t>
      </w:r>
      <w:hyperlink r:id="rId23" w:tooltip="点击进入站内知识链接" w:history="1">
        <w:r w:rsidRPr="0009367D">
          <w:rPr>
            <w:rStyle w:val="ab"/>
            <w:rFonts w:ascii="华文仿宋" w:eastAsia="华文仿宋" w:hAnsi="华文仿宋"/>
            <w:b/>
            <w:i w:val="0"/>
          </w:rPr>
          <w:t>杨树</w:t>
        </w:r>
      </w:hyperlink>
      <w:r w:rsidRPr="0009367D">
        <w:rPr>
          <w:rStyle w:val="ab"/>
          <w:rFonts w:ascii="华文仿宋" w:eastAsia="华文仿宋" w:hAnsi="华文仿宋"/>
          <w:b/>
          <w:i w:val="0"/>
          <w:iCs w:val="0"/>
        </w:rPr>
        <w:t>叶片中水杨醛和柠檬烯的大量富集，这2种成分对美国白蛾具有极强的趋避效果。构建的硅基茉莉酸甲酯纳米粒子复合体在实际应用中既克服了茉莉酸甲酯易挥发和水不溶性等缺陷，又极大的提升了其靶向诱导效果，</w:t>
      </w:r>
      <w:hyperlink r:id="rId24" w:tooltip="点击进入站内知识链接" w:history="1">
        <w:r w:rsidRPr="0009367D">
          <w:rPr>
            <w:rStyle w:val="ab"/>
            <w:rFonts w:ascii="华文仿宋" w:eastAsia="华文仿宋" w:hAnsi="华文仿宋"/>
            <w:b/>
            <w:i w:val="0"/>
          </w:rPr>
          <w:t>杨树</w:t>
        </w:r>
      </w:hyperlink>
      <w:r w:rsidRPr="0009367D">
        <w:rPr>
          <w:rStyle w:val="ab"/>
          <w:rFonts w:ascii="华文仿宋" w:eastAsia="华文仿宋" w:hAnsi="华文仿宋"/>
          <w:b/>
          <w:i w:val="0"/>
          <w:iCs w:val="0"/>
        </w:rPr>
        <w:t>化学防御物质的积累在防控美国白蛾方面表现出极大的应用潜力。</w:t>
      </w:r>
    </w:p>
    <w:p w:rsidR="00E911AF" w:rsidRPr="002A2EA6" w:rsidRDefault="002A2EA6" w:rsidP="00F15D3F">
      <w:pPr>
        <w:pStyle w:val="a7"/>
        <w:shd w:val="clear" w:color="auto" w:fill="FFFFFF"/>
        <w:spacing w:before="0" w:beforeAutospacing="0" w:after="0" w:afterAutospacing="0" w:line="390" w:lineRule="exact"/>
        <w:ind w:firstLine="480"/>
        <w:jc w:val="both"/>
        <w:rPr>
          <w:rFonts w:ascii="华文仿宋" w:eastAsia="华文仿宋" w:hAnsi="华文仿宋" w:cs="Arial"/>
          <w:b/>
        </w:rPr>
      </w:pPr>
      <w:r w:rsidRPr="0009367D">
        <w:rPr>
          <w:rStyle w:val="ab"/>
          <w:rFonts w:ascii="华文仿宋" w:eastAsia="华文仿宋" w:hAnsi="华文仿宋"/>
          <w:b/>
          <w:i w:val="0"/>
          <w:iCs w:val="0"/>
        </w:rPr>
        <w:t>该项研究成果以“Induction of antiherbivore defense responses in poplars using a methyl jasmonate and mesoporous silica nanoparticle complex”为题，于2024年7月发表在Pest Management Science期刊（农林科学1区，top）。森环森保所方加兴博士为论文第一作者，</w:t>
      </w:r>
      <w:hyperlink r:id="rId25" w:tooltip="点击进入站内知识链接" w:history="1">
        <w:r w:rsidRPr="0009367D">
          <w:rPr>
            <w:rStyle w:val="ab"/>
            <w:rFonts w:ascii="华文仿宋" w:eastAsia="华文仿宋" w:hAnsi="华文仿宋"/>
            <w:b/>
            <w:i w:val="0"/>
          </w:rPr>
          <w:t>孔祥波</w:t>
        </w:r>
      </w:hyperlink>
      <w:r w:rsidRPr="0009367D">
        <w:rPr>
          <w:rStyle w:val="ab"/>
          <w:rFonts w:ascii="华文仿宋" w:eastAsia="华文仿宋" w:hAnsi="华文仿宋"/>
          <w:b/>
          <w:i w:val="0"/>
          <w:iCs w:val="0"/>
        </w:rPr>
        <w:t>研究员为通讯作者。研究得到农业生物育种国家科技重大专项（2022ZD0401504）项目的资助。同时，该成果在4月份也获得国家发明专利授权，“一种纳米化茉莉酸甲酯及其制备方法和应用（ZL20230578966.2），发明人：方加兴、干威、</w:t>
      </w:r>
      <w:hyperlink r:id="rId26" w:tooltip="点击进入站内知识链接" w:history="1">
        <w:r w:rsidRPr="0009367D">
          <w:rPr>
            <w:rStyle w:val="ab"/>
            <w:rFonts w:ascii="华文仿宋" w:eastAsia="华文仿宋" w:hAnsi="华文仿宋"/>
            <w:b/>
            <w:i w:val="0"/>
          </w:rPr>
          <w:t>孔祥波</w:t>
        </w:r>
      </w:hyperlink>
      <w:r w:rsidRPr="0009367D">
        <w:rPr>
          <w:rStyle w:val="ab"/>
          <w:rFonts w:ascii="华文仿宋" w:eastAsia="华文仿宋" w:hAnsi="华文仿宋"/>
          <w:b/>
          <w:i w:val="0"/>
          <w:iCs w:val="0"/>
        </w:rPr>
        <w:t>、张苏芳、刘福”。</w:t>
      </w:r>
    </w:p>
    <w:p w:rsidR="002A2EA6" w:rsidRDefault="002A2EA6" w:rsidP="00C6620A">
      <w:pPr>
        <w:pStyle w:val="1"/>
        <w:shd w:val="clear" w:color="auto" w:fill="FFFFFF"/>
        <w:spacing w:beforeLines="50" w:afterLines="50" w:line="390" w:lineRule="exact"/>
        <w:jc w:val="center"/>
        <w:rPr>
          <w:rFonts w:ascii="微软雅黑" w:eastAsia="微软雅黑" w:hAnsi="微软雅黑"/>
          <w:b w:val="0"/>
          <w:bCs w:val="0"/>
          <w:color w:val="1C64A0"/>
          <w:sz w:val="30"/>
          <w:szCs w:val="30"/>
        </w:rPr>
      </w:pPr>
      <w:r w:rsidRPr="0009367D">
        <w:rPr>
          <w:rFonts w:ascii="Times New Roman" w:eastAsia="黑体" w:hAnsi="黑体" w:hint="eastAsia"/>
          <w:color w:val="4F6228" w:themeColor="accent3" w:themeShade="80"/>
          <w:sz w:val="30"/>
          <w:szCs w:val="30"/>
        </w:rPr>
        <w:t>落叶松生物育种获得新工具</w:t>
      </w:r>
    </w:p>
    <w:p w:rsidR="0009367D" w:rsidRDefault="002A2EA6" w:rsidP="00F15D3F">
      <w:pPr>
        <w:pStyle w:val="a7"/>
        <w:shd w:val="clear" w:color="auto" w:fill="FFFFFF"/>
        <w:spacing w:before="0" w:beforeAutospacing="0" w:after="0" w:afterAutospacing="0" w:line="390" w:lineRule="exact"/>
        <w:ind w:firstLine="480"/>
        <w:jc w:val="both"/>
        <w:rPr>
          <w:rStyle w:val="ab"/>
          <w:rFonts w:ascii="华文仿宋" w:eastAsia="华文仿宋" w:hAnsi="华文仿宋"/>
          <w:b/>
          <w:i w:val="0"/>
          <w:iCs w:val="0"/>
        </w:rPr>
      </w:pPr>
      <w:r w:rsidRPr="0009367D">
        <w:rPr>
          <w:rStyle w:val="ab"/>
          <w:rFonts w:ascii="华文仿宋" w:eastAsia="华文仿宋" w:hAnsi="华文仿宋"/>
          <w:b/>
          <w:i w:val="0"/>
          <w:iCs w:val="0"/>
        </w:rPr>
        <w:t>启动子是利用转基因技术培育新品种强有力的工具。然而，目的基因表达量低和不稳定仍是落叶松转基因育种中的突出问题。因此，筛选高活性落叶松启动子有助于突破这一瓶颈。</w:t>
      </w:r>
    </w:p>
    <w:p w:rsidR="0009367D" w:rsidRDefault="002A2EA6" w:rsidP="00186E9D">
      <w:pPr>
        <w:pStyle w:val="a7"/>
        <w:shd w:val="clear" w:color="auto" w:fill="FFFFFF"/>
        <w:spacing w:before="0" w:beforeAutospacing="0" w:after="0" w:afterAutospacing="0" w:line="390" w:lineRule="exact"/>
        <w:ind w:firstLine="480"/>
        <w:jc w:val="both"/>
        <w:rPr>
          <w:rStyle w:val="ab"/>
          <w:rFonts w:ascii="华文仿宋" w:eastAsia="华文仿宋" w:hAnsi="华文仿宋"/>
          <w:b/>
          <w:i w:val="0"/>
          <w:iCs w:val="0"/>
        </w:rPr>
      </w:pPr>
      <w:r w:rsidRPr="0009367D">
        <w:rPr>
          <w:rStyle w:val="ab"/>
          <w:rFonts w:ascii="华文仿宋" w:eastAsia="华文仿宋" w:hAnsi="华文仿宋"/>
          <w:b/>
          <w:i w:val="0"/>
          <w:iCs w:val="0"/>
        </w:rPr>
        <w:t xml:space="preserve">10月3日，东北林业大学和中国林科院林业所联合在期刊《Plants》发表了题为“Screening and Functional Evaluation of Four </w:t>
      </w:r>
      <w:r w:rsidRPr="0009367D">
        <w:rPr>
          <w:rStyle w:val="ab"/>
          <w:rFonts w:ascii="华文仿宋" w:eastAsia="华文仿宋" w:hAnsi="华文仿宋"/>
          <w:b/>
          <w:iCs w:val="0"/>
        </w:rPr>
        <w:t xml:space="preserve">Larix kaempferi </w:t>
      </w:r>
      <w:r w:rsidRPr="0009367D">
        <w:rPr>
          <w:rStyle w:val="ab"/>
          <w:rFonts w:ascii="华文仿宋" w:eastAsia="华文仿宋" w:hAnsi="华文仿宋"/>
          <w:b/>
          <w:i w:val="0"/>
          <w:iCs w:val="0"/>
        </w:rPr>
        <w:t>Promoters”的研究论文。该研究通过分析</w:t>
      </w:r>
      <w:hyperlink r:id="rId27" w:tooltip="点击进入站内知识链接" w:history="1">
        <w:r w:rsidRPr="0009367D">
          <w:rPr>
            <w:rStyle w:val="ab"/>
            <w:rFonts w:ascii="华文仿宋" w:eastAsia="华文仿宋" w:hAnsi="华文仿宋"/>
            <w:b/>
            <w:i w:val="0"/>
          </w:rPr>
          <w:t>日本落叶松</w:t>
        </w:r>
      </w:hyperlink>
      <w:r w:rsidRPr="0009367D">
        <w:rPr>
          <w:rStyle w:val="ab"/>
          <w:rFonts w:ascii="华文仿宋" w:eastAsia="华文仿宋" w:hAnsi="华文仿宋"/>
          <w:b/>
          <w:i w:val="0"/>
          <w:iCs w:val="0"/>
        </w:rPr>
        <w:t>转录组数据，得到四个高表达基因，随后克隆其启动子进行分析。</w:t>
      </w:r>
    </w:p>
    <w:p w:rsidR="0009367D" w:rsidRDefault="000C7484" w:rsidP="00186E9D">
      <w:pPr>
        <w:pStyle w:val="a7"/>
        <w:shd w:val="clear" w:color="auto" w:fill="FFFFFF"/>
        <w:spacing w:before="0" w:beforeAutospacing="0" w:after="0" w:afterAutospacing="0" w:line="390" w:lineRule="exact"/>
        <w:ind w:firstLine="480"/>
        <w:jc w:val="both"/>
        <w:rPr>
          <w:rStyle w:val="ab"/>
          <w:rFonts w:ascii="华文仿宋" w:eastAsia="华文仿宋" w:hAnsi="华文仿宋"/>
          <w:b/>
          <w:i w:val="0"/>
          <w:iCs w:val="0"/>
        </w:rPr>
      </w:pPr>
      <w:hyperlink r:id="rId28" w:tooltip="点击进入站内知识链接" w:history="1">
        <w:r w:rsidR="002A2EA6" w:rsidRPr="0009367D">
          <w:rPr>
            <w:rStyle w:val="ab"/>
            <w:rFonts w:ascii="华文仿宋" w:eastAsia="华文仿宋" w:hAnsi="华文仿宋"/>
            <w:b/>
            <w:i w:val="0"/>
          </w:rPr>
          <w:t>日本落叶松</w:t>
        </w:r>
      </w:hyperlink>
      <w:r w:rsidR="002A2EA6" w:rsidRPr="0009367D">
        <w:rPr>
          <w:rStyle w:val="ab"/>
          <w:rFonts w:ascii="华文仿宋" w:eastAsia="华文仿宋" w:hAnsi="华文仿宋"/>
          <w:b/>
          <w:i w:val="0"/>
          <w:iCs w:val="0"/>
        </w:rPr>
        <w:t>瞬时转化后，在所有的材料中均检测到GUS基因的表达，且有不同的表达水平（图1），说明在落叶松瞬时转化中四个启动子均能驱动GUS基因表达。</w:t>
      </w:r>
    </w:p>
    <w:p w:rsidR="0009367D" w:rsidRDefault="000C7484" w:rsidP="00186E9D">
      <w:pPr>
        <w:pStyle w:val="a7"/>
        <w:shd w:val="clear" w:color="auto" w:fill="FFFFFF"/>
        <w:spacing w:before="0" w:beforeAutospacing="0" w:after="0" w:afterAutospacing="0" w:line="390" w:lineRule="exact"/>
        <w:ind w:firstLine="480"/>
        <w:jc w:val="both"/>
        <w:rPr>
          <w:rStyle w:val="ab"/>
          <w:rFonts w:ascii="华文仿宋" w:eastAsia="华文仿宋" w:hAnsi="华文仿宋"/>
          <w:b/>
          <w:i w:val="0"/>
          <w:iCs w:val="0"/>
        </w:rPr>
      </w:pPr>
      <w:hyperlink r:id="rId29" w:tooltip="点击进入站内知识链接" w:history="1">
        <w:r w:rsidR="002A2EA6" w:rsidRPr="0009367D">
          <w:rPr>
            <w:rStyle w:val="ab"/>
            <w:rFonts w:ascii="华文仿宋" w:eastAsia="华文仿宋" w:hAnsi="华文仿宋"/>
            <w:b/>
            <w:i w:val="0"/>
          </w:rPr>
          <w:t>日本落叶松</w:t>
        </w:r>
      </w:hyperlink>
      <w:r w:rsidR="002A2EA6" w:rsidRPr="0009367D">
        <w:rPr>
          <w:rStyle w:val="ab"/>
          <w:rFonts w:ascii="华文仿宋" w:eastAsia="华文仿宋" w:hAnsi="华文仿宋"/>
          <w:b/>
          <w:i w:val="0"/>
          <w:iCs w:val="0"/>
        </w:rPr>
        <w:t>稳定转化后，在转化的材料中可检测到GUS基因的扩增片段和表达，且pLaUBQ启动子驱动时GUS基因表达量最高（图2）。这些结果表明，GUS基因已成功整合到</w:t>
      </w:r>
      <w:hyperlink r:id="rId30" w:tooltip="点击进入站内知识链接" w:history="1">
        <w:r w:rsidR="002A2EA6" w:rsidRPr="0009367D">
          <w:rPr>
            <w:rStyle w:val="ab"/>
            <w:rFonts w:ascii="华文仿宋" w:eastAsia="华文仿宋" w:hAnsi="华文仿宋"/>
            <w:b/>
            <w:i w:val="0"/>
          </w:rPr>
          <w:t>日本落叶松</w:t>
        </w:r>
      </w:hyperlink>
      <w:r w:rsidR="002A2EA6" w:rsidRPr="0009367D">
        <w:rPr>
          <w:rStyle w:val="ab"/>
          <w:rFonts w:ascii="华文仿宋" w:eastAsia="华文仿宋" w:hAnsi="华文仿宋"/>
          <w:b/>
          <w:i w:val="0"/>
          <w:iCs w:val="0"/>
        </w:rPr>
        <w:t>基因组，在落叶松稳定转化中四个启动子也均能驱动GUS基因表达，且pLaUBQ启动子的活性比较高。GUS染色结果进一步表明pLaUBQ启动子的活性最高（图3）。研究结果为落叶松生物育种提供了一个强有力的工具。</w:t>
      </w:r>
    </w:p>
    <w:p w:rsidR="00E911AF" w:rsidRPr="0009367D" w:rsidRDefault="009461BF" w:rsidP="00F15D3F">
      <w:pPr>
        <w:pStyle w:val="a7"/>
        <w:shd w:val="clear" w:color="auto" w:fill="FFFFFF"/>
        <w:spacing w:before="0" w:beforeAutospacing="0" w:after="0" w:afterAutospacing="0" w:line="390" w:lineRule="exact"/>
        <w:ind w:firstLine="480"/>
        <w:jc w:val="both"/>
        <w:rPr>
          <w:rStyle w:val="ab"/>
          <w:rFonts w:ascii="Microsoft Yahei" w:hAnsi="Microsoft Yahei" w:hint="eastAsia"/>
          <w:i w:val="0"/>
          <w:iCs w:val="0"/>
          <w:color w:val="666666"/>
          <w:sz w:val="20"/>
          <w:szCs w:val="20"/>
        </w:rPr>
      </w:pPr>
      <w:r>
        <w:rPr>
          <w:rStyle w:val="ab"/>
          <w:rFonts w:ascii="华文仿宋" w:eastAsia="华文仿宋" w:hAnsi="华文仿宋" w:hint="eastAsia"/>
          <w:b/>
          <w:i w:val="0"/>
          <w:iCs w:val="0"/>
        </w:rPr>
        <w:t>中国林科院</w:t>
      </w:r>
      <w:r w:rsidR="002A2EA6" w:rsidRPr="0009367D">
        <w:rPr>
          <w:rStyle w:val="ab"/>
          <w:rFonts w:ascii="华文仿宋" w:eastAsia="华文仿宋" w:hAnsi="华文仿宋"/>
          <w:b/>
          <w:i w:val="0"/>
          <w:iCs w:val="0"/>
        </w:rPr>
        <w:t>林业所和东北林业大学联合培养的硕士研究生张陈谊为该论文的第一作者，东北林业大学杨玲教授和</w:t>
      </w:r>
      <w:r>
        <w:rPr>
          <w:rStyle w:val="ab"/>
          <w:rFonts w:ascii="华文仿宋" w:eastAsia="华文仿宋" w:hAnsi="华文仿宋" w:hint="eastAsia"/>
          <w:b/>
          <w:i w:val="0"/>
          <w:iCs w:val="0"/>
        </w:rPr>
        <w:t>中国林科院林业</w:t>
      </w:r>
      <w:r w:rsidR="002A2EA6" w:rsidRPr="0009367D">
        <w:rPr>
          <w:rStyle w:val="ab"/>
          <w:rFonts w:ascii="华文仿宋" w:eastAsia="华文仿宋" w:hAnsi="华文仿宋"/>
          <w:b/>
          <w:i w:val="0"/>
          <w:iCs w:val="0"/>
        </w:rPr>
        <w:t>所李万峰研究员为该论文的通讯作者。本研究得到了农业生物育种重大专项（2022ZD0401602）的资助。</w:t>
      </w:r>
    </w:p>
    <w:p w:rsidR="0009367D" w:rsidRDefault="001C5833" w:rsidP="006076D5">
      <w:pPr>
        <w:pStyle w:val="1"/>
        <w:shd w:val="clear" w:color="auto" w:fill="FFFFFF"/>
        <w:spacing w:beforeLines="50" w:after="0" w:line="390" w:lineRule="exact"/>
        <w:jc w:val="center"/>
        <w:rPr>
          <w:rFonts w:ascii="Times New Roman" w:eastAsia="黑体" w:hAnsi="黑体"/>
          <w:color w:val="4F6228" w:themeColor="accent3" w:themeShade="80"/>
          <w:sz w:val="30"/>
          <w:szCs w:val="30"/>
        </w:rPr>
      </w:pPr>
      <w:r w:rsidRPr="0009367D">
        <w:rPr>
          <w:rFonts w:ascii="Times New Roman" w:eastAsia="黑体" w:hAnsi="黑体" w:hint="eastAsia"/>
          <w:color w:val="4F6228" w:themeColor="accent3" w:themeShade="80"/>
          <w:sz w:val="30"/>
          <w:szCs w:val="30"/>
        </w:rPr>
        <w:t>中国林科院研究新方法揭示人类活动与生态环境</w:t>
      </w:r>
    </w:p>
    <w:p w:rsidR="001C5833" w:rsidRPr="0009367D" w:rsidRDefault="001C5833" w:rsidP="006076D5">
      <w:pPr>
        <w:pStyle w:val="1"/>
        <w:shd w:val="clear" w:color="auto" w:fill="FFFFFF"/>
        <w:spacing w:before="0" w:afterLines="50" w:line="390" w:lineRule="exact"/>
        <w:jc w:val="center"/>
        <w:rPr>
          <w:rFonts w:ascii="Times New Roman" w:eastAsia="黑体" w:hAnsi="黑体"/>
          <w:color w:val="4F6228" w:themeColor="accent3" w:themeShade="80"/>
          <w:sz w:val="30"/>
          <w:szCs w:val="30"/>
        </w:rPr>
      </w:pPr>
      <w:r w:rsidRPr="0009367D">
        <w:rPr>
          <w:rFonts w:ascii="Times New Roman" w:eastAsia="黑体" w:hAnsi="黑体" w:hint="eastAsia"/>
          <w:color w:val="4F6228" w:themeColor="accent3" w:themeShade="80"/>
          <w:sz w:val="30"/>
          <w:szCs w:val="30"/>
        </w:rPr>
        <w:t>相互作用的耦合机制</w:t>
      </w:r>
    </w:p>
    <w:p w:rsidR="0009367D" w:rsidRDefault="001C5833" w:rsidP="00F15D3F">
      <w:pPr>
        <w:pStyle w:val="a7"/>
        <w:shd w:val="clear" w:color="auto" w:fill="FFFFFF"/>
        <w:spacing w:before="0" w:beforeAutospacing="0" w:after="0" w:afterAutospacing="0" w:line="390" w:lineRule="exact"/>
        <w:ind w:firstLine="480"/>
        <w:jc w:val="both"/>
        <w:rPr>
          <w:rStyle w:val="ab"/>
          <w:rFonts w:ascii="华文仿宋" w:eastAsia="华文仿宋" w:hAnsi="华文仿宋"/>
          <w:b/>
          <w:i w:val="0"/>
          <w:iCs w:val="0"/>
        </w:rPr>
      </w:pPr>
      <w:r w:rsidRPr="0009367D">
        <w:rPr>
          <w:rStyle w:val="ab"/>
          <w:rFonts w:ascii="华文仿宋" w:eastAsia="华文仿宋" w:hAnsi="华文仿宋"/>
          <w:b/>
          <w:i w:val="0"/>
          <w:iCs w:val="0"/>
        </w:rPr>
        <w:t>中国林科院资源所林草人工智能与可视化创新团队日前提出一种以HAI-EECI二维动态四象限评估方法，建立了1 km×1 km的综合人类活动指数和生态环境状况指数，实现了人类活动与生态环境时空变化趋势的分析。</w:t>
      </w:r>
    </w:p>
    <w:p w:rsidR="0009367D" w:rsidRDefault="001C5833" w:rsidP="00186E9D">
      <w:pPr>
        <w:pStyle w:val="a7"/>
        <w:shd w:val="clear" w:color="auto" w:fill="FFFFFF"/>
        <w:spacing w:before="0" w:beforeAutospacing="0" w:after="0" w:afterAutospacing="0" w:line="390" w:lineRule="exact"/>
        <w:ind w:firstLine="480"/>
        <w:jc w:val="both"/>
        <w:rPr>
          <w:rStyle w:val="ab"/>
          <w:rFonts w:ascii="华文仿宋" w:eastAsia="华文仿宋" w:hAnsi="华文仿宋"/>
          <w:b/>
          <w:i w:val="0"/>
          <w:iCs w:val="0"/>
        </w:rPr>
      </w:pPr>
      <w:r w:rsidRPr="0009367D">
        <w:rPr>
          <w:rStyle w:val="ab"/>
          <w:rFonts w:ascii="华文仿宋" w:eastAsia="华文仿宋" w:hAnsi="华文仿宋"/>
          <w:b/>
          <w:i w:val="0"/>
          <w:iCs w:val="0"/>
        </w:rPr>
        <w:t>该研究采用地理探测器识别人类活动对生态环境影响最大的驱动因素，利用耦合协调分析方法评估人类活动与生态环境之间的耦合协调水平和协调度，将HAI和EECI之间的关系分为4种类型（HAIupEECIup、HAIdownEECIup、HAIdownEECIdown和HAIupECIdown），揭示了研究区人类活动与生态环境相互作用的耦合机制，实现了复杂人类活动干扰下环境的动态适应过程分析。</w:t>
      </w:r>
    </w:p>
    <w:p w:rsidR="0009367D" w:rsidRDefault="001C5833" w:rsidP="00186E9D">
      <w:pPr>
        <w:pStyle w:val="a7"/>
        <w:shd w:val="clear" w:color="auto" w:fill="FFFFFF"/>
        <w:spacing w:before="0" w:beforeAutospacing="0" w:after="0" w:afterAutospacing="0" w:line="390" w:lineRule="exact"/>
        <w:ind w:firstLine="480"/>
        <w:jc w:val="both"/>
        <w:rPr>
          <w:rStyle w:val="ab"/>
          <w:rFonts w:ascii="华文仿宋" w:eastAsia="华文仿宋" w:hAnsi="华文仿宋"/>
          <w:b/>
          <w:i w:val="0"/>
          <w:iCs w:val="0"/>
        </w:rPr>
      </w:pPr>
      <w:r w:rsidRPr="0009367D">
        <w:rPr>
          <w:rStyle w:val="ab"/>
          <w:rFonts w:ascii="华文仿宋" w:eastAsia="华文仿宋" w:hAnsi="华文仿宋"/>
          <w:b/>
          <w:i w:val="0"/>
          <w:iCs w:val="0"/>
        </w:rPr>
        <w:t>HAI-EECI二维动态四象限评估方法在海南省开展了应用验证。自2000—2020年以来，海南省HAI大幅度降低，EECI的总体空间分布格局相对稳定，且呈逐渐上升趋势。其中，人类活动对生态环境影响最大的驱动因素是净初级生产量（NPP）、土地利用和土地覆盖（LULC）以及PM2.5，HAI和EECI之间表现出协调的趋势，耦合协调水平逐渐上升，并具有空间异质性，协调区域和冲突区域的面积比为6:1，冲突区域主要位于白沙、儋州和澄迈。该方法可广泛用于不同地区HAI和EECI之间的动态关系分析，有利于揭示人类活动与生态环境协同交互作用机理，促进生态恢复与环境的精准管理，为生态环境保护与人类活动的协调发展提供技术支撑。</w:t>
      </w:r>
    </w:p>
    <w:p w:rsidR="001C5833" w:rsidRDefault="001C5833" w:rsidP="00F15D3F">
      <w:pPr>
        <w:pStyle w:val="a7"/>
        <w:shd w:val="clear" w:color="auto" w:fill="FFFFFF"/>
        <w:spacing w:before="0" w:beforeAutospacing="0" w:after="0" w:afterAutospacing="0" w:line="390" w:lineRule="exact"/>
        <w:ind w:firstLine="480"/>
        <w:jc w:val="both"/>
        <w:rPr>
          <w:rStyle w:val="ab"/>
          <w:rFonts w:ascii="Microsoft Yahei" w:hAnsi="Microsoft Yahei" w:hint="eastAsia"/>
          <w:i w:val="0"/>
          <w:iCs w:val="0"/>
          <w:color w:val="666666"/>
          <w:sz w:val="20"/>
          <w:szCs w:val="20"/>
        </w:rPr>
      </w:pPr>
      <w:r w:rsidRPr="0009367D">
        <w:rPr>
          <w:rStyle w:val="ab"/>
          <w:rFonts w:ascii="华文仿宋" w:eastAsia="华文仿宋" w:hAnsi="华文仿宋"/>
          <w:b/>
          <w:i w:val="0"/>
          <w:iCs w:val="0"/>
        </w:rPr>
        <w:t>研究论文“A two-dimensional four-quadrant assessment method to explore the spatiotemporal coupling and coordination relationship of human activities and ecological environment”日前发表于Journal of Environmental Management。中国林科院资源所博士生雷可欣为第一作者，</w:t>
      </w:r>
      <w:hyperlink r:id="rId31" w:tooltip="点击进入站内知识链接" w:history="1">
        <w:r w:rsidRPr="0009367D">
          <w:rPr>
            <w:rStyle w:val="ab"/>
            <w:rFonts w:ascii="华文仿宋" w:eastAsia="华文仿宋" w:hAnsi="华文仿宋"/>
            <w:b/>
            <w:i w:val="0"/>
          </w:rPr>
          <w:t>张怀清</w:t>
        </w:r>
      </w:hyperlink>
      <w:r w:rsidRPr="0009367D">
        <w:rPr>
          <w:rStyle w:val="ab"/>
          <w:rFonts w:ascii="华文仿宋" w:eastAsia="华文仿宋" w:hAnsi="华文仿宋"/>
          <w:b/>
          <w:i w:val="0"/>
          <w:iCs w:val="0"/>
        </w:rPr>
        <w:t>研究员为通讯作者。该研究得到国家重点研发计划政府间国际科技创新合作项目的资助。</w:t>
      </w:r>
    </w:p>
    <w:p w:rsidR="00F45445" w:rsidRDefault="00F45445" w:rsidP="006076D5">
      <w:pPr>
        <w:pStyle w:val="1"/>
        <w:shd w:val="clear" w:color="auto" w:fill="FFFFFF"/>
        <w:spacing w:beforeLines="50" w:afterLines="50" w:line="390" w:lineRule="exact"/>
        <w:jc w:val="center"/>
        <w:rPr>
          <w:rFonts w:ascii="微软雅黑" w:eastAsia="微软雅黑" w:hAnsi="微软雅黑"/>
          <w:b w:val="0"/>
          <w:bCs w:val="0"/>
          <w:color w:val="1C64A0"/>
          <w:sz w:val="30"/>
          <w:szCs w:val="30"/>
        </w:rPr>
      </w:pPr>
      <w:r w:rsidRPr="0009367D">
        <w:rPr>
          <w:rFonts w:ascii="Times New Roman" w:eastAsia="黑体" w:hAnsi="黑体" w:hint="eastAsia"/>
          <w:color w:val="4F6228" w:themeColor="accent3" w:themeShade="80"/>
          <w:sz w:val="30"/>
          <w:szCs w:val="30"/>
        </w:rPr>
        <w:t>以新一代信息技术赋能林草现代化</w:t>
      </w:r>
    </w:p>
    <w:p w:rsidR="0009367D" w:rsidRDefault="00F45445" w:rsidP="0012728A">
      <w:pPr>
        <w:pStyle w:val="a7"/>
        <w:shd w:val="clear" w:color="auto" w:fill="FFFFFF"/>
        <w:spacing w:before="0" w:beforeAutospacing="0" w:after="0" w:afterAutospacing="0" w:line="390" w:lineRule="exact"/>
        <w:ind w:firstLine="482"/>
        <w:jc w:val="both"/>
        <w:rPr>
          <w:rStyle w:val="ab"/>
          <w:rFonts w:ascii="华文仿宋" w:eastAsia="华文仿宋" w:hAnsi="华文仿宋"/>
          <w:b/>
          <w:i w:val="0"/>
          <w:iCs w:val="0"/>
        </w:rPr>
      </w:pPr>
      <w:r w:rsidRPr="0009367D">
        <w:rPr>
          <w:rStyle w:val="ab"/>
          <w:rFonts w:ascii="华文仿宋" w:eastAsia="华文仿宋" w:hAnsi="华文仿宋"/>
          <w:b/>
          <w:i w:val="0"/>
          <w:iCs w:val="0"/>
        </w:rPr>
        <w:t>治理体系和治理能力现代化，是中国式现代化的应有之义。党的二十届三中全会通过的《中共中央关于进一步全面深化改革、推进中国式现代化的决定》（以下简称</w:t>
      </w:r>
      <w:r w:rsidRPr="0009367D">
        <w:rPr>
          <w:rStyle w:val="ab"/>
          <w:rFonts w:ascii="华文仿宋" w:eastAsia="华文仿宋" w:hAnsi="华文仿宋"/>
          <w:b/>
          <w:i w:val="0"/>
          <w:iCs w:val="0"/>
        </w:rPr>
        <w:lastRenderedPageBreak/>
        <w:t>《决定》），将“继续完善和发展中国特色社会主义制度，推进国家治理体系和治理能力现代化”作为进一步全面深化改革的总目标，明确提出，到2035年“基本实现国家治理体系和治理能力现代化”。这一总目标既同党的十八届三中全会提出的全面深化改革总目标一脉相承，又同党的二十大作出的系列战略部署相衔接，充分彰显了以习近平同志为核心的党中央将改革进行到底的坚定决心和使命担当。</w:t>
      </w:r>
    </w:p>
    <w:p w:rsidR="0009367D" w:rsidRDefault="00F45445" w:rsidP="0012728A">
      <w:pPr>
        <w:pStyle w:val="a7"/>
        <w:shd w:val="clear" w:color="auto" w:fill="FFFFFF"/>
        <w:spacing w:before="0" w:beforeAutospacing="0" w:after="0" w:afterAutospacing="0" w:line="390" w:lineRule="exact"/>
        <w:ind w:firstLine="482"/>
        <w:jc w:val="both"/>
        <w:rPr>
          <w:rStyle w:val="ab"/>
          <w:rFonts w:ascii="华文仿宋" w:eastAsia="华文仿宋" w:hAnsi="华文仿宋"/>
          <w:b/>
          <w:i w:val="0"/>
          <w:iCs w:val="0"/>
        </w:rPr>
      </w:pPr>
      <w:r w:rsidRPr="0009367D">
        <w:rPr>
          <w:rStyle w:val="ab"/>
          <w:rFonts w:ascii="华文仿宋" w:eastAsia="华文仿宋" w:hAnsi="华文仿宋"/>
          <w:b/>
          <w:i w:val="0"/>
          <w:iCs w:val="0"/>
        </w:rPr>
        <w:t>林草兴则生态兴，生态兴则文明兴。林草治理体系和治理能力现代化是国家治理体系和治理能力现代化的重要组成部分，是建设生态文明和美丽中国、推进人与自然和谐共生的现代化的内在要求。</w:t>
      </w:r>
    </w:p>
    <w:p w:rsidR="0009367D" w:rsidRDefault="00F45445" w:rsidP="0012728A">
      <w:pPr>
        <w:pStyle w:val="a7"/>
        <w:shd w:val="clear" w:color="auto" w:fill="FFFFFF"/>
        <w:spacing w:before="0" w:beforeAutospacing="0" w:after="0" w:afterAutospacing="0" w:line="390" w:lineRule="exact"/>
        <w:ind w:firstLine="482"/>
        <w:jc w:val="both"/>
        <w:rPr>
          <w:rStyle w:val="ab"/>
          <w:rFonts w:ascii="华文仿宋" w:eastAsia="华文仿宋" w:hAnsi="华文仿宋"/>
          <w:b/>
          <w:i w:val="0"/>
          <w:iCs w:val="0"/>
        </w:rPr>
      </w:pPr>
      <w:r w:rsidRPr="0009367D">
        <w:rPr>
          <w:rStyle w:val="ab"/>
          <w:rFonts w:ascii="华文仿宋" w:eastAsia="华文仿宋" w:hAnsi="华文仿宋"/>
          <w:b/>
          <w:i w:val="0"/>
          <w:iCs w:val="0"/>
        </w:rPr>
        <w:t>没有信息化就没有现代化。以信息化驱动现代化是推进林草治理体系和治理能力现代化的重要路径。深入贯彻落实《决定》关于“促进实体经济和数字经济深度融合”“加快新一代信息技术全方位全链条普及应用”的要求，加快云计算、物联网、移动互联、大数据、人工智能等新一代信息技术在生态保护修复、生态灾害防治、绿色生态产业、林草管理服务等领域的广泛应用，赋能林草治理体系和治理能力现代化迈上新台阶、步入新征程。</w:t>
      </w:r>
    </w:p>
    <w:p w:rsidR="0009367D" w:rsidRDefault="00F45445" w:rsidP="0012728A">
      <w:pPr>
        <w:pStyle w:val="a7"/>
        <w:shd w:val="clear" w:color="auto" w:fill="FFFFFF"/>
        <w:spacing w:before="0" w:beforeAutospacing="0" w:after="0" w:afterAutospacing="0" w:line="390" w:lineRule="exact"/>
        <w:ind w:firstLine="482"/>
        <w:jc w:val="both"/>
        <w:rPr>
          <w:rStyle w:val="ab"/>
          <w:rFonts w:ascii="华文仿宋" w:eastAsia="华文仿宋" w:hAnsi="华文仿宋"/>
          <w:b/>
          <w:i w:val="0"/>
          <w:iCs w:val="0"/>
        </w:rPr>
      </w:pPr>
      <w:r w:rsidRPr="0009367D">
        <w:rPr>
          <w:rStyle w:val="ab"/>
          <w:rFonts w:ascii="华文仿宋" w:eastAsia="华文仿宋" w:hAnsi="华文仿宋"/>
          <w:b/>
          <w:i w:val="0"/>
          <w:iCs w:val="0"/>
        </w:rPr>
        <w:t>完善生态感知体系，提升林草生态保护修复能力</w:t>
      </w:r>
    </w:p>
    <w:p w:rsidR="0009367D" w:rsidRDefault="00F45445" w:rsidP="0012728A">
      <w:pPr>
        <w:pStyle w:val="a7"/>
        <w:shd w:val="clear" w:color="auto" w:fill="FFFFFF"/>
        <w:spacing w:before="0" w:beforeAutospacing="0" w:after="0" w:afterAutospacing="0" w:line="390" w:lineRule="exact"/>
        <w:ind w:firstLine="482"/>
        <w:jc w:val="both"/>
        <w:rPr>
          <w:rStyle w:val="ab"/>
          <w:rFonts w:ascii="华文仿宋" w:eastAsia="华文仿宋" w:hAnsi="华文仿宋"/>
          <w:b/>
          <w:i w:val="0"/>
          <w:iCs w:val="0"/>
        </w:rPr>
      </w:pPr>
      <w:r w:rsidRPr="0009367D">
        <w:rPr>
          <w:rStyle w:val="ab"/>
          <w:rFonts w:ascii="华文仿宋" w:eastAsia="华文仿宋" w:hAnsi="华文仿宋"/>
          <w:b/>
          <w:i w:val="0"/>
          <w:iCs w:val="0"/>
        </w:rPr>
        <w:t>在森林生态系统保护修复方面，通过卫星影像分析，跟踪森林生态系统实时变化，运用遥感和深度学习技术，及时发现森林消长变化，进行动态监测，有效评价森林生态健康状况。利用人工智能、林业大模型、机器学习方法，建立面向主要森林类型、区分自然和经营条件下的森林生长收获预估模型体系，助力森林资源可持续经营管理。应用遥感卫星、无人机、大数据和人工智能等高新技术编制新一代森林数表，支撑森林资源精准监测与质量提升。利用智能控制植树机器人、林业经营智能机器人、林业施肥机器人开展营造林作业，结合机器视觉技术，感知林木种类和环境变化，进行精准预测和演算，实现智能无人自动化操作。</w:t>
      </w:r>
    </w:p>
    <w:p w:rsidR="0009367D" w:rsidRDefault="00F45445" w:rsidP="0012728A">
      <w:pPr>
        <w:pStyle w:val="a7"/>
        <w:shd w:val="clear" w:color="auto" w:fill="FFFFFF"/>
        <w:spacing w:before="0" w:beforeAutospacing="0" w:after="0" w:afterAutospacing="0" w:line="390" w:lineRule="exact"/>
        <w:ind w:firstLine="482"/>
        <w:jc w:val="both"/>
        <w:rPr>
          <w:rStyle w:val="ab"/>
          <w:rFonts w:ascii="华文仿宋" w:eastAsia="华文仿宋" w:hAnsi="华文仿宋"/>
          <w:b/>
          <w:i w:val="0"/>
          <w:iCs w:val="0"/>
        </w:rPr>
      </w:pPr>
      <w:r w:rsidRPr="0009367D">
        <w:rPr>
          <w:rStyle w:val="ab"/>
          <w:rFonts w:ascii="华文仿宋" w:eastAsia="华文仿宋" w:hAnsi="华文仿宋"/>
          <w:b/>
          <w:i w:val="0"/>
          <w:iCs w:val="0"/>
        </w:rPr>
        <w:t>在草原生态系统保护修复方面，建立卫星遥感、无人机航拍与地面监控探头相结合的立体监控网络，发展人工智能自动图像识别技术，突破对野生动物和草原有害生物的地理位置、群体数量识别技术瓶颈，实现对草原禁牧、草畜平衡、草原有害生物、破坏草资源等情况的实时监控预警，为依法严格保护草原和促进草原合理利用提供技术支撑。基于草原监测预警信息与草原生态修复技术成果资料，建立草原大数据库，开发草原生态修复专家支持系统，自动生成“草原生态修复处方一张图”。研发种草改良无人机、无人驾驶机械等技术产品，实现自主精确播种改良，提高草原生态修复效率。</w:t>
      </w:r>
    </w:p>
    <w:p w:rsidR="0009367D" w:rsidRDefault="00F45445" w:rsidP="0012728A">
      <w:pPr>
        <w:pStyle w:val="a7"/>
        <w:shd w:val="clear" w:color="auto" w:fill="FFFFFF"/>
        <w:spacing w:before="0" w:beforeAutospacing="0" w:after="0" w:afterAutospacing="0" w:line="390" w:lineRule="exact"/>
        <w:ind w:firstLine="482"/>
        <w:jc w:val="both"/>
        <w:rPr>
          <w:rStyle w:val="ab"/>
          <w:rFonts w:ascii="华文仿宋" w:eastAsia="华文仿宋" w:hAnsi="华文仿宋"/>
          <w:b/>
          <w:i w:val="0"/>
          <w:iCs w:val="0"/>
        </w:rPr>
      </w:pPr>
      <w:r w:rsidRPr="0009367D">
        <w:rPr>
          <w:rStyle w:val="ab"/>
          <w:rFonts w:ascii="华文仿宋" w:eastAsia="华文仿宋" w:hAnsi="华文仿宋"/>
          <w:b/>
          <w:i w:val="0"/>
          <w:iCs w:val="0"/>
        </w:rPr>
        <w:t>在湿地生态系统保护修复方面，利用新一代多媒体智能技术，将湿地卫片、航片等信息和数据进行综合使用、协同认知，推进湿地规划、保护、监测和管理智能化。应用深度学习技术，构建湿地动态变化趋势预测模型，精确模拟不同环境条件下的湿地演变过程，通过实时监测和分析湿地环境，形成科学的湿地修复方案，加强湿地资源的恢复与治理。</w:t>
      </w:r>
    </w:p>
    <w:p w:rsidR="0009367D" w:rsidRDefault="00F45445" w:rsidP="0012728A">
      <w:pPr>
        <w:pStyle w:val="a7"/>
        <w:shd w:val="clear" w:color="auto" w:fill="FFFFFF"/>
        <w:spacing w:before="0" w:beforeAutospacing="0" w:after="0" w:afterAutospacing="0" w:line="390" w:lineRule="exact"/>
        <w:ind w:firstLine="482"/>
        <w:jc w:val="both"/>
        <w:rPr>
          <w:rStyle w:val="ab"/>
          <w:rFonts w:ascii="华文仿宋" w:eastAsia="华文仿宋" w:hAnsi="华文仿宋"/>
          <w:b/>
          <w:i w:val="0"/>
          <w:iCs w:val="0"/>
        </w:rPr>
      </w:pPr>
      <w:r w:rsidRPr="0009367D">
        <w:rPr>
          <w:rStyle w:val="ab"/>
          <w:rFonts w:ascii="华文仿宋" w:eastAsia="华文仿宋" w:hAnsi="华文仿宋"/>
          <w:b/>
          <w:i w:val="0"/>
          <w:iCs w:val="0"/>
        </w:rPr>
        <w:lastRenderedPageBreak/>
        <w:t>在荒漠生态系统保护修复方面，应用无人机低空遥感技术、图像识别和大数据技术，高效、实时、全自动化地开展数据采集，提高荒漠生态系统监测调查水平、荒漠生态系统安全评价工作效率。</w:t>
      </w:r>
    </w:p>
    <w:p w:rsidR="0009367D" w:rsidRPr="00C6620A" w:rsidRDefault="00F45445" w:rsidP="0012728A">
      <w:pPr>
        <w:pStyle w:val="a7"/>
        <w:shd w:val="clear" w:color="auto" w:fill="FFFFFF"/>
        <w:spacing w:before="0" w:beforeAutospacing="0" w:after="0" w:afterAutospacing="0" w:line="390" w:lineRule="exact"/>
        <w:ind w:firstLine="482"/>
        <w:jc w:val="both"/>
        <w:rPr>
          <w:rStyle w:val="ab"/>
          <w:rFonts w:ascii="华文仿宋" w:eastAsia="华文仿宋" w:hAnsi="华文仿宋"/>
          <w:b/>
          <w:i w:val="0"/>
          <w:iCs w:val="0"/>
        </w:rPr>
      </w:pPr>
      <w:r w:rsidRPr="00C6620A">
        <w:rPr>
          <w:rStyle w:val="ab"/>
          <w:rFonts w:ascii="华文仿宋" w:eastAsia="华文仿宋" w:hAnsi="华文仿宋"/>
          <w:b/>
          <w:i w:val="0"/>
          <w:iCs w:val="0"/>
        </w:rPr>
        <w:t>在生物多样性保护方面，通过野外红外相机监测、野生动物声纹、卫星定位追踪、图像的智能识别等技术，加强野生动植物的物种调查监测与保护。利用大数据空间分析，预测物种迁徙路径和栖息地情境变化, 针对性优化保护策略，提高生物多样性保护精准性。</w:t>
      </w:r>
    </w:p>
    <w:p w:rsidR="0009367D" w:rsidRPr="00C6620A" w:rsidRDefault="00F45445" w:rsidP="0012728A">
      <w:pPr>
        <w:pStyle w:val="a7"/>
        <w:shd w:val="clear" w:color="auto" w:fill="FFFFFF"/>
        <w:spacing w:before="0" w:beforeAutospacing="0" w:after="0" w:afterAutospacing="0" w:line="390" w:lineRule="exact"/>
        <w:ind w:firstLine="482"/>
        <w:jc w:val="both"/>
        <w:rPr>
          <w:rStyle w:val="ab"/>
          <w:rFonts w:ascii="华文仿宋" w:eastAsia="华文仿宋" w:hAnsi="华文仿宋"/>
          <w:b/>
          <w:i w:val="0"/>
          <w:iCs w:val="0"/>
        </w:rPr>
      </w:pPr>
      <w:r w:rsidRPr="00C6620A">
        <w:rPr>
          <w:rStyle w:val="ab"/>
          <w:rFonts w:ascii="华文仿宋" w:eastAsia="华文仿宋" w:hAnsi="华文仿宋"/>
          <w:b/>
          <w:i w:val="0"/>
          <w:iCs w:val="0"/>
        </w:rPr>
        <w:t>在以国家公园为主体的自然保护地体系建设方面，基于泛在通信网络和人工智能技术，运用无人驾驶巡护车和智能巡护机器人，进行自然保护地监测与巡护管理。利用分布式数据库、云计算、人工智能、认知计算等技术，建设自然保护地“多规合一”信息平台，及时掌握资源分</w:t>
      </w:r>
      <w:hyperlink r:id="rId32" w:tooltip="点击进入站内知识链接" w:history="1">
        <w:r w:rsidRPr="00C6620A">
          <w:rPr>
            <w:rStyle w:val="ab"/>
            <w:rFonts w:ascii="华文仿宋" w:eastAsia="华文仿宋" w:hAnsi="华文仿宋"/>
            <w:b/>
            <w:i w:val="0"/>
          </w:rPr>
          <w:t>布和</w:t>
        </w:r>
      </w:hyperlink>
      <w:r w:rsidRPr="00C6620A">
        <w:rPr>
          <w:rStyle w:val="ab"/>
          <w:rFonts w:ascii="华文仿宋" w:eastAsia="华文仿宋" w:hAnsi="华文仿宋"/>
          <w:b/>
          <w:i w:val="0"/>
          <w:iCs w:val="0"/>
        </w:rPr>
        <w:t>动态变化，分析各种自然保护地的保护现状和保护成效，为生态治理和预防生态退化提供科学决策依据。</w:t>
      </w:r>
    </w:p>
    <w:p w:rsidR="0009367D" w:rsidRPr="00C6620A" w:rsidRDefault="00F45445" w:rsidP="0012728A">
      <w:pPr>
        <w:pStyle w:val="a7"/>
        <w:shd w:val="clear" w:color="auto" w:fill="FFFFFF"/>
        <w:spacing w:before="0" w:beforeAutospacing="0" w:after="0" w:afterAutospacing="0" w:line="390" w:lineRule="exact"/>
        <w:ind w:firstLine="482"/>
        <w:jc w:val="both"/>
        <w:rPr>
          <w:rStyle w:val="ab"/>
          <w:rFonts w:ascii="华文仿宋" w:eastAsia="华文仿宋" w:hAnsi="华文仿宋"/>
          <w:b/>
          <w:i w:val="0"/>
          <w:iCs w:val="0"/>
        </w:rPr>
      </w:pPr>
      <w:r w:rsidRPr="00C6620A">
        <w:rPr>
          <w:rStyle w:val="ab"/>
          <w:rFonts w:ascii="华文仿宋" w:eastAsia="华文仿宋" w:hAnsi="华文仿宋"/>
          <w:b/>
          <w:i w:val="0"/>
          <w:iCs w:val="0"/>
        </w:rPr>
        <w:t>健全智能监测体系，提升林草灾害预警防治能力</w:t>
      </w:r>
    </w:p>
    <w:p w:rsidR="0009367D" w:rsidRPr="00C6620A" w:rsidRDefault="00F45445" w:rsidP="0012728A">
      <w:pPr>
        <w:pStyle w:val="a7"/>
        <w:shd w:val="clear" w:color="auto" w:fill="FFFFFF"/>
        <w:spacing w:before="0" w:beforeAutospacing="0" w:after="0" w:afterAutospacing="0" w:line="390" w:lineRule="exact"/>
        <w:ind w:firstLine="482"/>
        <w:jc w:val="both"/>
        <w:rPr>
          <w:rStyle w:val="ab"/>
          <w:rFonts w:ascii="华文仿宋" w:eastAsia="华文仿宋" w:hAnsi="华文仿宋"/>
          <w:b/>
          <w:i w:val="0"/>
          <w:iCs w:val="0"/>
        </w:rPr>
      </w:pPr>
      <w:r w:rsidRPr="00C6620A">
        <w:rPr>
          <w:rStyle w:val="ab"/>
          <w:rFonts w:ascii="华文仿宋" w:eastAsia="华文仿宋" w:hAnsi="华文仿宋"/>
          <w:b/>
          <w:i w:val="0"/>
          <w:iCs w:val="0"/>
        </w:rPr>
        <w:t>在林草火灾预警防治方面，综合利用卫星监测、无人机巡护、视频监控、热成像智能识别等技术手段，构建天空地一体化的林草防火监测预警系统，加强林草火情预警。基于人工智能算法和无人机遥感技术，构建无人机群森林防火智能化察打一体作业体系，推动“打早、打小、打了”防灭火目标实现。应用通信和信息指挥平台，提高森林草原火险预测预报、火情监测、应急通信、辅助决策、灾后评估等综合指挥调度能力和业务水平。</w:t>
      </w:r>
    </w:p>
    <w:p w:rsidR="0009367D" w:rsidRDefault="00F45445" w:rsidP="0012728A">
      <w:pPr>
        <w:pStyle w:val="a7"/>
        <w:shd w:val="clear" w:color="auto" w:fill="FFFFFF"/>
        <w:spacing w:before="0" w:beforeAutospacing="0" w:after="0" w:afterAutospacing="0" w:line="390" w:lineRule="exact"/>
        <w:ind w:firstLine="482"/>
        <w:jc w:val="both"/>
        <w:rPr>
          <w:rStyle w:val="ab"/>
          <w:rFonts w:ascii="华文仿宋" w:eastAsia="华文仿宋" w:hAnsi="华文仿宋"/>
          <w:b/>
          <w:i w:val="0"/>
          <w:iCs w:val="0"/>
        </w:rPr>
      </w:pPr>
      <w:r w:rsidRPr="00C6620A">
        <w:rPr>
          <w:rStyle w:val="ab"/>
          <w:rFonts w:ascii="华文仿宋" w:eastAsia="华文仿宋" w:hAnsi="华文仿宋"/>
          <w:b/>
          <w:i w:val="0"/>
          <w:iCs w:val="0"/>
        </w:rPr>
        <w:t>在林草有害生物预警防治方面，应用视频监控、物联网监测、大语言模型等技术，构建多源数据融合平台，实现实时监控与动态数据采集，结合林草有</w:t>
      </w:r>
      <w:r w:rsidRPr="0009367D">
        <w:rPr>
          <w:rStyle w:val="ab"/>
          <w:rFonts w:ascii="华文仿宋" w:eastAsia="华文仿宋" w:hAnsi="华文仿宋"/>
          <w:b/>
          <w:i w:val="0"/>
          <w:iCs w:val="0"/>
        </w:rPr>
        <w:t>害生物智能图片识别与地面巡查数据，开展数据挖掘分析，提高林草有害生物预警预报与综合防控能力。</w:t>
      </w:r>
    </w:p>
    <w:p w:rsidR="0009367D" w:rsidRDefault="00F45445" w:rsidP="0012728A">
      <w:pPr>
        <w:pStyle w:val="a7"/>
        <w:shd w:val="clear" w:color="auto" w:fill="FFFFFF"/>
        <w:spacing w:before="0" w:beforeAutospacing="0" w:after="0" w:afterAutospacing="0" w:line="390" w:lineRule="exact"/>
        <w:ind w:firstLine="482"/>
        <w:jc w:val="both"/>
        <w:rPr>
          <w:rStyle w:val="ab"/>
          <w:rFonts w:ascii="华文仿宋" w:eastAsia="华文仿宋" w:hAnsi="华文仿宋"/>
          <w:b/>
          <w:i w:val="0"/>
          <w:iCs w:val="0"/>
        </w:rPr>
      </w:pPr>
      <w:r w:rsidRPr="0009367D">
        <w:rPr>
          <w:rStyle w:val="ab"/>
          <w:rFonts w:ascii="华文仿宋" w:eastAsia="华文仿宋" w:hAnsi="华文仿宋"/>
          <w:b/>
          <w:i w:val="0"/>
          <w:iCs w:val="0"/>
        </w:rPr>
        <w:t>在沙尘暴预警防治方面，应用大数据挖掘与深度学习技术，结合位置、网络和移动终端等服务，构建沙尘暴预报预警模型，开展智能预报与自动化预警，提升沙尘暴灾情监测、预报预警综合能力，为降低灾情损失提供智慧手段。</w:t>
      </w:r>
    </w:p>
    <w:p w:rsidR="0009367D" w:rsidRDefault="00F45445" w:rsidP="0012728A">
      <w:pPr>
        <w:pStyle w:val="a7"/>
        <w:shd w:val="clear" w:color="auto" w:fill="FFFFFF"/>
        <w:spacing w:before="0" w:beforeAutospacing="0" w:after="0" w:afterAutospacing="0" w:line="390" w:lineRule="exact"/>
        <w:ind w:firstLine="482"/>
        <w:jc w:val="both"/>
        <w:rPr>
          <w:rStyle w:val="ab"/>
          <w:rFonts w:ascii="华文仿宋" w:eastAsia="华文仿宋" w:hAnsi="华文仿宋"/>
          <w:b/>
          <w:i w:val="0"/>
          <w:iCs w:val="0"/>
        </w:rPr>
      </w:pPr>
      <w:r w:rsidRPr="0009367D">
        <w:rPr>
          <w:rStyle w:val="ab"/>
          <w:rFonts w:ascii="华文仿宋" w:eastAsia="华文仿宋" w:hAnsi="华文仿宋"/>
          <w:b/>
          <w:i w:val="0"/>
          <w:iCs w:val="0"/>
        </w:rPr>
        <w:t>在野生动物疫源疫病预警防治方面，利用人工智能与大数据技术，重点解决疫源候鸟迁徙、野生动物重要疫病本底调查、疫病快速检测等难点问题，提升现场快速诊断、主动预测预警、疫情防控阻断等方面支撑能力，变被动防控为主动预警。</w:t>
      </w:r>
    </w:p>
    <w:p w:rsidR="0009367D" w:rsidRDefault="00F45445" w:rsidP="0012728A">
      <w:pPr>
        <w:pStyle w:val="a7"/>
        <w:shd w:val="clear" w:color="auto" w:fill="FFFFFF"/>
        <w:spacing w:before="0" w:beforeAutospacing="0" w:after="0" w:afterAutospacing="0" w:line="390" w:lineRule="exact"/>
        <w:ind w:firstLine="482"/>
        <w:jc w:val="both"/>
        <w:rPr>
          <w:rStyle w:val="ab"/>
          <w:rFonts w:ascii="华文仿宋" w:eastAsia="华文仿宋" w:hAnsi="华文仿宋"/>
          <w:b/>
          <w:i w:val="0"/>
          <w:iCs w:val="0"/>
        </w:rPr>
      </w:pPr>
      <w:r w:rsidRPr="0009367D">
        <w:rPr>
          <w:rStyle w:val="ab"/>
          <w:rFonts w:ascii="华文仿宋" w:eastAsia="华文仿宋" w:hAnsi="华文仿宋"/>
          <w:b/>
          <w:i w:val="0"/>
          <w:iCs w:val="0"/>
        </w:rPr>
        <w:t>促进实体经济和数字经济深度融合，激发林草产业发展新动能</w:t>
      </w:r>
    </w:p>
    <w:p w:rsidR="0009367D" w:rsidRDefault="00F45445" w:rsidP="0012728A">
      <w:pPr>
        <w:pStyle w:val="a7"/>
        <w:shd w:val="clear" w:color="auto" w:fill="FFFFFF"/>
        <w:spacing w:before="0" w:beforeAutospacing="0" w:after="0" w:afterAutospacing="0" w:line="390" w:lineRule="exact"/>
        <w:ind w:firstLine="482"/>
        <w:jc w:val="both"/>
        <w:rPr>
          <w:rStyle w:val="ab"/>
          <w:rFonts w:ascii="华文仿宋" w:eastAsia="华文仿宋" w:hAnsi="华文仿宋"/>
          <w:b/>
          <w:i w:val="0"/>
          <w:iCs w:val="0"/>
        </w:rPr>
      </w:pPr>
      <w:r w:rsidRPr="0009367D">
        <w:rPr>
          <w:rStyle w:val="ab"/>
          <w:rFonts w:ascii="华文仿宋" w:eastAsia="华文仿宋" w:hAnsi="华文仿宋"/>
          <w:b/>
          <w:i w:val="0"/>
          <w:iCs w:val="0"/>
        </w:rPr>
        <w:t>在木竹加工制造方面，利用智能芯片、机器人、自然语言处理、语音识别、图像识别等技术，打造全流程无人化生产车间，提高木材加工利用生产过程的数字化和自动化水平，实现智能化控制、精准化配置、高效率利用和可持续发展。</w:t>
      </w:r>
    </w:p>
    <w:p w:rsidR="0009367D" w:rsidRDefault="00F45445" w:rsidP="0012728A">
      <w:pPr>
        <w:pStyle w:val="a7"/>
        <w:shd w:val="clear" w:color="auto" w:fill="FFFFFF"/>
        <w:spacing w:before="0" w:beforeAutospacing="0" w:after="0" w:afterAutospacing="0" w:line="390" w:lineRule="exact"/>
        <w:ind w:firstLine="482"/>
        <w:jc w:val="both"/>
        <w:rPr>
          <w:rStyle w:val="ab"/>
          <w:rFonts w:ascii="华文仿宋" w:eastAsia="华文仿宋" w:hAnsi="华文仿宋"/>
          <w:b/>
          <w:i w:val="0"/>
          <w:iCs w:val="0"/>
        </w:rPr>
      </w:pPr>
      <w:r w:rsidRPr="0009367D">
        <w:rPr>
          <w:rStyle w:val="ab"/>
          <w:rFonts w:ascii="华文仿宋" w:eastAsia="华文仿宋" w:hAnsi="华文仿宋"/>
          <w:b/>
          <w:i w:val="0"/>
          <w:iCs w:val="0"/>
        </w:rPr>
        <w:t>在经济林和林下经济方面，通过科技创新、优化品种，调整产业结构，建设一流的经济林产业原料基地，形成生产、加工、销售、市场完善的产业体系，实现智能种植、智能感知、智能监控、智能采收的全链条智能化。</w:t>
      </w:r>
    </w:p>
    <w:p w:rsidR="0009367D" w:rsidRDefault="00F45445" w:rsidP="0012728A">
      <w:pPr>
        <w:pStyle w:val="a7"/>
        <w:shd w:val="clear" w:color="auto" w:fill="FFFFFF"/>
        <w:spacing w:before="0" w:beforeAutospacing="0" w:after="0" w:afterAutospacing="0" w:line="390" w:lineRule="exact"/>
        <w:ind w:firstLine="482"/>
        <w:jc w:val="both"/>
        <w:rPr>
          <w:rStyle w:val="ab"/>
          <w:rFonts w:ascii="华文仿宋" w:eastAsia="华文仿宋" w:hAnsi="华文仿宋"/>
          <w:b/>
          <w:i w:val="0"/>
          <w:iCs w:val="0"/>
        </w:rPr>
      </w:pPr>
      <w:r w:rsidRPr="0009367D">
        <w:rPr>
          <w:rStyle w:val="ab"/>
          <w:rFonts w:ascii="华文仿宋" w:eastAsia="华文仿宋" w:hAnsi="华文仿宋"/>
          <w:b/>
          <w:i w:val="0"/>
          <w:iCs w:val="0"/>
        </w:rPr>
        <w:lastRenderedPageBreak/>
        <w:t>在竹藤花卉方面，通过人工智能技术优化种植方案，实现花卉智能化设计与管理，使竹藤园林设计、种植、采集、储存、分析变得更加高效和精准。将图像视觉智能搜索与植物园实地场景结合，打造基于AI的智慧植物园，为公众提供植物识别、植物地图精准推荐等应用场景，为公众带来竹藤园林景观的新体验。</w:t>
      </w:r>
    </w:p>
    <w:p w:rsidR="0009367D" w:rsidRDefault="00F45445" w:rsidP="0012728A">
      <w:pPr>
        <w:pStyle w:val="a7"/>
        <w:shd w:val="clear" w:color="auto" w:fill="FFFFFF"/>
        <w:spacing w:before="0" w:beforeAutospacing="0" w:after="0" w:afterAutospacing="0" w:line="390" w:lineRule="exact"/>
        <w:ind w:firstLine="482"/>
        <w:jc w:val="both"/>
        <w:rPr>
          <w:rStyle w:val="ab"/>
          <w:rFonts w:ascii="华文仿宋" w:eastAsia="华文仿宋" w:hAnsi="华文仿宋"/>
          <w:b/>
          <w:i w:val="0"/>
          <w:iCs w:val="0"/>
        </w:rPr>
      </w:pPr>
      <w:r w:rsidRPr="0009367D">
        <w:rPr>
          <w:rStyle w:val="ab"/>
          <w:rFonts w:ascii="华文仿宋" w:eastAsia="华文仿宋" w:hAnsi="华文仿宋"/>
          <w:b/>
          <w:i w:val="0"/>
          <w:iCs w:val="0"/>
        </w:rPr>
        <w:t>在生态旅游方面，建设AI公园，利用图像识别、语音识别、人脸识别、自然语言处理、情感分析和人机界面等技术，开发虚拟机器人公众服务系统，形成自然保护地智能公共服务新模式，为社会公众提供智能咨询服务。通过人工智能+地理信息技术，结合大数据、人脸识别、车牌识别、电子门票智能管理等手段，监测游客流量、游人位置、人员密度，分析景点环境承载力，对景区进行实时监控、引导和预警，为游客提供智能服务和新的旅游体验，全面提升生态旅游景区的智慧化管理水平。</w:t>
      </w:r>
    </w:p>
    <w:p w:rsidR="0009367D" w:rsidRDefault="00F45445" w:rsidP="0012728A">
      <w:pPr>
        <w:pStyle w:val="a7"/>
        <w:shd w:val="clear" w:color="auto" w:fill="FFFFFF"/>
        <w:spacing w:before="0" w:beforeAutospacing="0" w:after="0" w:afterAutospacing="0" w:line="390" w:lineRule="exact"/>
        <w:ind w:firstLine="482"/>
        <w:jc w:val="both"/>
        <w:rPr>
          <w:rStyle w:val="ab"/>
          <w:rFonts w:ascii="华文仿宋" w:eastAsia="华文仿宋" w:hAnsi="华文仿宋"/>
          <w:b/>
          <w:i w:val="0"/>
          <w:iCs w:val="0"/>
        </w:rPr>
      </w:pPr>
      <w:r w:rsidRPr="0009367D">
        <w:rPr>
          <w:rStyle w:val="ab"/>
          <w:rFonts w:ascii="华文仿宋" w:eastAsia="华文仿宋" w:hAnsi="华文仿宋"/>
          <w:b/>
          <w:i w:val="0"/>
          <w:iCs w:val="0"/>
        </w:rPr>
        <w:t>推动信息技术与林草政务深度融合，构建林草管理服务新模式</w:t>
      </w:r>
    </w:p>
    <w:p w:rsidR="0009367D" w:rsidRDefault="00F45445" w:rsidP="0012728A">
      <w:pPr>
        <w:pStyle w:val="a7"/>
        <w:shd w:val="clear" w:color="auto" w:fill="FFFFFF"/>
        <w:spacing w:before="0" w:beforeAutospacing="0" w:after="0" w:afterAutospacing="0" w:line="390" w:lineRule="exact"/>
        <w:ind w:firstLine="482"/>
        <w:jc w:val="both"/>
        <w:rPr>
          <w:rStyle w:val="ab"/>
          <w:rFonts w:ascii="华文仿宋" w:eastAsia="华文仿宋" w:hAnsi="华文仿宋"/>
          <w:b/>
          <w:i w:val="0"/>
          <w:iCs w:val="0"/>
        </w:rPr>
      </w:pPr>
      <w:r w:rsidRPr="0009367D">
        <w:rPr>
          <w:rStyle w:val="ab"/>
          <w:rFonts w:ascii="华文仿宋" w:eastAsia="华文仿宋" w:hAnsi="华文仿宋"/>
          <w:b/>
          <w:i w:val="0"/>
          <w:iCs w:val="0"/>
        </w:rPr>
        <w:t>在林草行政管理方面，建设生态大数据中心，打造生态大数据监测采集体系，加强生态治理，促进产业转型升级，提升公共服务能力。建设无人值守智能运维监控平台，依托云计算、人工智能技术，实现对数据库、操作系统、虚拟机、服务器、存储、网络运行状态的全面监控，对信息更新情况、互动回应情况、服务实用情况和敏感信息等进行综合分析，提高系统运维的专业化、智能化、精细化、实时性和准确性。建设以人工智能为基础的安全态势感知平台，提升行业网络安全管理水平。</w:t>
      </w:r>
    </w:p>
    <w:p w:rsidR="0009367D" w:rsidRDefault="00F45445" w:rsidP="0012728A">
      <w:pPr>
        <w:pStyle w:val="a7"/>
        <w:shd w:val="clear" w:color="auto" w:fill="FFFFFF"/>
        <w:spacing w:before="0" w:beforeAutospacing="0" w:after="0" w:afterAutospacing="0" w:line="390" w:lineRule="exact"/>
        <w:ind w:firstLine="482"/>
        <w:jc w:val="both"/>
        <w:rPr>
          <w:rStyle w:val="ab"/>
          <w:rFonts w:ascii="华文仿宋" w:eastAsia="华文仿宋" w:hAnsi="华文仿宋"/>
          <w:b/>
          <w:i w:val="0"/>
          <w:iCs w:val="0"/>
        </w:rPr>
      </w:pPr>
      <w:r w:rsidRPr="0009367D">
        <w:rPr>
          <w:rStyle w:val="ab"/>
          <w:rFonts w:ascii="华文仿宋" w:eastAsia="华文仿宋" w:hAnsi="华文仿宋"/>
          <w:b/>
          <w:i w:val="0"/>
          <w:iCs w:val="0"/>
        </w:rPr>
        <w:t>在林草公共服务方面，建设智能化的互联网+政务服务平台，并以大数据分析为核心，重构智慧感知、智慧评价、智慧决策、智慧管理和智慧传播的政府管理新流程，形成政务服务新格局。依托中国林业网，运用人工智能、大数据技术，为林农、林企及社会公众提供方便快捷、权威全面的信息服务，提升智慧服务水平。加大力度推进智能化新媒体建设，开展林草业态势综合展示与智慧生态系统展示创新应用。利用自然语言处理技术，采用聊天机器人等人工智能手段，实时在线解答群众疑难问题。</w:t>
      </w:r>
    </w:p>
    <w:p w:rsidR="0009367D" w:rsidRDefault="00F45445" w:rsidP="0012728A">
      <w:pPr>
        <w:pStyle w:val="a7"/>
        <w:shd w:val="clear" w:color="auto" w:fill="FFFFFF"/>
        <w:spacing w:before="0" w:beforeAutospacing="0" w:after="0" w:afterAutospacing="0" w:line="390" w:lineRule="exact"/>
        <w:ind w:firstLine="482"/>
        <w:jc w:val="both"/>
        <w:rPr>
          <w:rStyle w:val="ab"/>
          <w:rFonts w:ascii="华文仿宋" w:eastAsia="华文仿宋" w:hAnsi="华文仿宋"/>
          <w:b/>
          <w:i w:val="0"/>
          <w:iCs w:val="0"/>
        </w:rPr>
      </w:pPr>
      <w:r w:rsidRPr="0009367D">
        <w:rPr>
          <w:rStyle w:val="ab"/>
          <w:rFonts w:ascii="华文仿宋" w:eastAsia="华文仿宋" w:hAnsi="华文仿宋"/>
          <w:b/>
          <w:i w:val="0"/>
          <w:iCs w:val="0"/>
        </w:rPr>
        <w:t>在林草决策服务方面，开展智慧林草大数据一体化应用，通过大数据提高政府治理能力，全面增强林草业事前、事中、事后监管水平，综合运用海量数据进行态势分析，为科学决策提供新手段。以维护国家生态安全、充分发挥林草生态建设主体功能为宗旨，集约化整合、分析信息资源，构建支撑林草业核心业务的信息基础平台，实现部委间业务协同和信息共享，为国家生态建设、保障和维护生态安全提供决策服务。</w:t>
      </w:r>
    </w:p>
    <w:p w:rsidR="001C5833" w:rsidRDefault="00F45445" w:rsidP="0012728A">
      <w:pPr>
        <w:pStyle w:val="a7"/>
        <w:shd w:val="clear" w:color="auto" w:fill="FFFFFF"/>
        <w:spacing w:before="0" w:beforeAutospacing="0" w:after="0" w:afterAutospacing="0" w:line="390" w:lineRule="exact"/>
        <w:ind w:firstLine="482"/>
        <w:jc w:val="both"/>
        <w:rPr>
          <w:rStyle w:val="ab"/>
          <w:rFonts w:ascii="华文仿宋" w:eastAsia="华文仿宋" w:hAnsi="华文仿宋" w:hint="eastAsia"/>
          <w:b/>
          <w:i w:val="0"/>
          <w:iCs w:val="0"/>
        </w:rPr>
      </w:pPr>
      <w:r w:rsidRPr="0009367D">
        <w:rPr>
          <w:rStyle w:val="ab"/>
          <w:rFonts w:ascii="华文仿宋" w:eastAsia="华文仿宋" w:hAnsi="华文仿宋"/>
          <w:b/>
          <w:i w:val="0"/>
          <w:iCs w:val="0"/>
        </w:rPr>
        <w:t>全面推进林草治理体系和治理能力现代化，是贯彻落实党的二十届三中全会精神的重大战略任务。林草系统要以新一代信息技术与林草工作融合创新为抓手，着力完善林草治理体系、提升林草治理能力，为建设人与自然和谐共生的现代化、实现中华民族复兴伟业作出新贡献。（符利勇）</w:t>
      </w:r>
    </w:p>
    <w:p w:rsidR="0012728A" w:rsidRDefault="0012728A" w:rsidP="0012728A">
      <w:pPr>
        <w:pStyle w:val="a7"/>
        <w:shd w:val="clear" w:color="auto" w:fill="FFFFFF"/>
        <w:spacing w:before="0" w:beforeAutospacing="0" w:after="0" w:afterAutospacing="0" w:line="390" w:lineRule="exact"/>
        <w:ind w:firstLine="482"/>
        <w:jc w:val="both"/>
        <w:rPr>
          <w:rStyle w:val="ab"/>
          <w:rFonts w:ascii="华文仿宋" w:eastAsia="华文仿宋" w:hAnsi="华文仿宋" w:hint="eastAsia"/>
          <w:b/>
          <w:i w:val="0"/>
          <w:iCs w:val="0"/>
        </w:rPr>
      </w:pPr>
    </w:p>
    <w:p w:rsidR="0012728A" w:rsidRDefault="0012728A" w:rsidP="0012728A">
      <w:pPr>
        <w:pStyle w:val="a7"/>
        <w:shd w:val="clear" w:color="auto" w:fill="FFFFFF"/>
        <w:spacing w:before="0" w:beforeAutospacing="0" w:after="0" w:afterAutospacing="0" w:line="390" w:lineRule="exact"/>
        <w:ind w:firstLine="482"/>
        <w:jc w:val="both"/>
        <w:rPr>
          <w:rStyle w:val="ab"/>
          <w:rFonts w:ascii="华文仿宋" w:eastAsia="华文仿宋" w:hAnsi="华文仿宋" w:hint="eastAsia"/>
          <w:b/>
          <w:i w:val="0"/>
          <w:iCs w:val="0"/>
        </w:rPr>
      </w:pPr>
    </w:p>
    <w:p w:rsidR="0012728A" w:rsidRDefault="0012728A" w:rsidP="0012728A">
      <w:pPr>
        <w:pStyle w:val="a7"/>
        <w:shd w:val="clear" w:color="auto" w:fill="FFFFFF"/>
        <w:spacing w:before="0" w:beforeAutospacing="0" w:after="0" w:afterAutospacing="0" w:line="390" w:lineRule="exact"/>
        <w:ind w:firstLine="482"/>
        <w:jc w:val="both"/>
        <w:rPr>
          <w:rStyle w:val="ab"/>
          <w:rFonts w:ascii="华文仿宋" w:eastAsia="华文仿宋" w:hAnsi="华文仿宋" w:hint="eastAsia"/>
          <w:b/>
          <w:i w:val="0"/>
          <w:iCs w:val="0"/>
        </w:rPr>
      </w:pPr>
    </w:p>
    <w:p w:rsidR="0012728A" w:rsidRPr="0009367D" w:rsidRDefault="0012728A" w:rsidP="0012728A">
      <w:pPr>
        <w:pStyle w:val="a7"/>
        <w:shd w:val="clear" w:color="auto" w:fill="FFFFFF"/>
        <w:spacing w:before="0" w:beforeAutospacing="0" w:after="0" w:afterAutospacing="0" w:line="390" w:lineRule="exact"/>
        <w:ind w:firstLine="482"/>
        <w:jc w:val="both"/>
        <w:rPr>
          <w:rStyle w:val="ab"/>
          <w:rFonts w:ascii="华文仿宋" w:eastAsia="华文仿宋" w:hAnsi="华文仿宋"/>
          <w:b/>
          <w:i w:val="0"/>
          <w:iCs w:val="0"/>
        </w:rPr>
      </w:pPr>
    </w:p>
    <w:p w:rsidR="00C6620A" w:rsidRDefault="00C6620A" w:rsidP="00F15D3F">
      <w:pPr>
        <w:pStyle w:val="a7"/>
        <w:shd w:val="clear" w:color="auto" w:fill="FFFFFF"/>
        <w:spacing w:before="0" w:beforeAutospacing="0" w:after="0" w:afterAutospacing="0" w:line="390" w:lineRule="exact"/>
        <w:ind w:firstLine="480"/>
        <w:jc w:val="both"/>
        <w:rPr>
          <w:rStyle w:val="ab"/>
          <w:rFonts w:ascii="Microsoft Yahei" w:hAnsi="Microsoft Yahei" w:hint="eastAsia"/>
          <w:i w:val="0"/>
          <w:iCs w:val="0"/>
          <w:color w:val="666666"/>
          <w:sz w:val="20"/>
          <w:szCs w:val="20"/>
        </w:rPr>
      </w:pPr>
      <w:r>
        <w:rPr>
          <w:rFonts w:ascii="Microsoft Yahei" w:hAnsi="Microsoft Yahei" w:hint="eastAsia"/>
          <w:noProof/>
          <w:color w:val="666666"/>
          <w:sz w:val="20"/>
          <w:szCs w:val="20"/>
        </w:rPr>
        <w:lastRenderedPageBreak/>
        <w:pict>
          <v:shape id="_x0000_s2132" type="#_x0000_t98" style="position:absolute;left:0;text-align:left;margin-left:.9pt;margin-top:.3pt;width:91.5pt;height:44.4pt;z-index:251673600">
            <v:textbox>
              <w:txbxContent>
                <w:p w:rsidR="00762ECC" w:rsidRDefault="00762ECC" w:rsidP="00762ECC">
                  <w:pPr>
                    <w:rPr>
                      <w:b/>
                      <w:color w:val="984806" w:themeColor="accent6" w:themeShade="80"/>
                      <w:sz w:val="32"/>
                      <w:szCs w:val="32"/>
                    </w:rPr>
                  </w:pPr>
                  <w:r>
                    <w:rPr>
                      <w:rFonts w:hint="eastAsia"/>
                      <w:b/>
                      <w:color w:val="984806" w:themeColor="accent6" w:themeShade="80"/>
                      <w:sz w:val="32"/>
                      <w:szCs w:val="32"/>
                    </w:rPr>
                    <w:t>智慧林业</w:t>
                  </w:r>
                </w:p>
              </w:txbxContent>
            </v:textbox>
          </v:shape>
        </w:pict>
      </w:r>
    </w:p>
    <w:p w:rsidR="00C64A1F" w:rsidRPr="00056893" w:rsidRDefault="00C64A1F" w:rsidP="0012728A">
      <w:pPr>
        <w:pStyle w:val="1"/>
        <w:shd w:val="clear" w:color="auto" w:fill="FFFFFF"/>
        <w:spacing w:beforeLines="150" w:afterLines="50" w:line="390" w:lineRule="exact"/>
        <w:jc w:val="center"/>
        <w:rPr>
          <w:rFonts w:ascii="Times New Roman" w:eastAsia="黑体" w:hAnsi="黑体"/>
          <w:color w:val="4F6228" w:themeColor="accent3" w:themeShade="80"/>
          <w:sz w:val="30"/>
          <w:szCs w:val="30"/>
        </w:rPr>
      </w:pPr>
      <w:r w:rsidRPr="00056893">
        <w:rPr>
          <w:rFonts w:ascii="Times New Roman" w:eastAsia="黑体" w:hAnsi="黑体" w:hint="eastAsia"/>
          <w:color w:val="4F6228" w:themeColor="accent3" w:themeShade="80"/>
          <w:sz w:val="30"/>
          <w:szCs w:val="30"/>
        </w:rPr>
        <w:t>数字化赋能集体林权制度改革</w:t>
      </w:r>
    </w:p>
    <w:p w:rsidR="00A27FA5" w:rsidRDefault="00C64A1F" w:rsidP="0012728A">
      <w:pPr>
        <w:pStyle w:val="a7"/>
        <w:shd w:val="clear" w:color="auto" w:fill="FFFFFF"/>
        <w:spacing w:before="0" w:beforeAutospacing="0" w:after="0" w:afterAutospacing="0" w:line="384" w:lineRule="exact"/>
        <w:ind w:firstLine="482"/>
        <w:jc w:val="both"/>
        <w:rPr>
          <w:rStyle w:val="ab"/>
          <w:rFonts w:ascii="华文仿宋" w:eastAsia="华文仿宋" w:hAnsi="华文仿宋"/>
          <w:b/>
          <w:i w:val="0"/>
          <w:iCs w:val="0"/>
        </w:rPr>
      </w:pPr>
      <w:r w:rsidRPr="00056893">
        <w:rPr>
          <w:rStyle w:val="ab"/>
          <w:rFonts w:ascii="华文仿宋" w:eastAsia="华文仿宋" w:hAnsi="华文仿宋"/>
          <w:b/>
          <w:i w:val="0"/>
          <w:iCs w:val="0"/>
        </w:rPr>
        <w:t>2023年9月17日，中共中央办公厅、国务院办公厅印发《深化集体林权制度改革方案》标志着集体林权制度改革迈入了新时代、新征程。习近平总书记在集体林改之初提出的“时代四问”：“山要怎么分”“树要怎么砍”“钱从哪里来”“单家独户怎么办”，一直是集体林权制度改革需要不断回答的现实难题。党的二十届三中全会指出，健全促进实体经济和数字经济深度融合制度。为此，数字化赋能集体林权制度改革成为破解林改“时代四问”的新路径，为充分发挥森林多种功能，推动集体林业高质量发展，促进人与自然和谐共生注入新的活力。</w:t>
      </w:r>
    </w:p>
    <w:p w:rsidR="00A27FA5" w:rsidRDefault="00C64A1F" w:rsidP="0012728A">
      <w:pPr>
        <w:pStyle w:val="a7"/>
        <w:shd w:val="clear" w:color="auto" w:fill="FFFFFF"/>
        <w:spacing w:before="0" w:beforeAutospacing="0" w:after="0" w:afterAutospacing="0" w:line="384" w:lineRule="exact"/>
        <w:ind w:firstLine="482"/>
        <w:jc w:val="both"/>
        <w:rPr>
          <w:rStyle w:val="ab"/>
          <w:rFonts w:ascii="华文仿宋" w:eastAsia="华文仿宋" w:hAnsi="华文仿宋"/>
          <w:b/>
        </w:rPr>
      </w:pPr>
      <w:r w:rsidRPr="00056893">
        <w:rPr>
          <w:rStyle w:val="ab"/>
          <w:rFonts w:ascii="华文仿宋" w:eastAsia="华文仿宋" w:hAnsi="华文仿宋"/>
          <w:b/>
          <w:i w:val="0"/>
          <w:iCs w:val="0"/>
        </w:rPr>
        <w:t>数字共享：</w:t>
      </w:r>
    </w:p>
    <w:p w:rsidR="00A27FA5" w:rsidRDefault="00C64A1F" w:rsidP="0012728A">
      <w:pPr>
        <w:pStyle w:val="a7"/>
        <w:shd w:val="clear" w:color="auto" w:fill="FFFFFF"/>
        <w:spacing w:before="0" w:beforeAutospacing="0" w:after="0" w:afterAutospacing="0" w:line="384" w:lineRule="exact"/>
        <w:ind w:firstLine="482"/>
        <w:jc w:val="both"/>
        <w:rPr>
          <w:rStyle w:val="ab"/>
          <w:rFonts w:ascii="华文仿宋" w:eastAsia="华文仿宋" w:hAnsi="华文仿宋"/>
          <w:b/>
        </w:rPr>
      </w:pPr>
      <w:r w:rsidRPr="00056893">
        <w:rPr>
          <w:rStyle w:val="ab"/>
          <w:rFonts w:ascii="华文仿宋" w:eastAsia="华文仿宋" w:hAnsi="华文仿宋"/>
          <w:b/>
          <w:i w:val="0"/>
          <w:iCs w:val="0"/>
        </w:rPr>
        <w:t>实现林业权属数字化明晰</w:t>
      </w:r>
    </w:p>
    <w:p w:rsidR="00A27FA5" w:rsidRDefault="00C64A1F" w:rsidP="0012728A">
      <w:pPr>
        <w:pStyle w:val="a7"/>
        <w:shd w:val="clear" w:color="auto" w:fill="FFFFFF"/>
        <w:spacing w:before="0" w:beforeAutospacing="0" w:after="0" w:afterAutospacing="0" w:line="384" w:lineRule="exact"/>
        <w:ind w:firstLine="482"/>
        <w:jc w:val="both"/>
        <w:rPr>
          <w:rStyle w:val="ab"/>
          <w:rFonts w:ascii="华文仿宋" w:eastAsia="华文仿宋" w:hAnsi="华文仿宋"/>
          <w:b/>
        </w:rPr>
      </w:pPr>
      <w:r w:rsidRPr="00056893">
        <w:rPr>
          <w:rStyle w:val="ab"/>
          <w:rFonts w:ascii="华文仿宋" w:eastAsia="华文仿宋" w:hAnsi="华文仿宋"/>
          <w:b/>
          <w:i w:val="0"/>
          <w:iCs w:val="0"/>
        </w:rPr>
        <w:t>新时期，“山要怎么分”仍然存在着林权界定成本高和历史遗留问题复杂等现实困境。通过数字化技术的引入，集体林改得以放活集体林业经营权、降低林权界定成本、妥善解决历史遗留问题，实现了集体林业资源的权属明晰与数据共享。</w:t>
      </w:r>
    </w:p>
    <w:p w:rsidR="00A27FA5" w:rsidRDefault="00C64A1F" w:rsidP="0012728A">
      <w:pPr>
        <w:pStyle w:val="a7"/>
        <w:shd w:val="clear" w:color="auto" w:fill="FFFFFF"/>
        <w:spacing w:before="0" w:beforeAutospacing="0" w:after="0" w:afterAutospacing="0" w:line="384" w:lineRule="exact"/>
        <w:ind w:firstLine="482"/>
        <w:jc w:val="both"/>
        <w:rPr>
          <w:rStyle w:val="ab"/>
          <w:rFonts w:ascii="华文仿宋" w:eastAsia="华文仿宋" w:hAnsi="华文仿宋"/>
          <w:b/>
        </w:rPr>
      </w:pPr>
      <w:r w:rsidRPr="00056893">
        <w:rPr>
          <w:rStyle w:val="ab"/>
          <w:rFonts w:ascii="华文仿宋" w:eastAsia="华文仿宋" w:hAnsi="华文仿宋"/>
          <w:b/>
          <w:i w:val="0"/>
          <w:iCs w:val="0"/>
        </w:rPr>
        <w:t>一是加快推进数字化“三权分置”改革。构建基于区块链技术的“三权分置”数字管理系统，实现林地所有权、承包权、经营权信息的数字化确权与动态追踪。优化林权界定数字化服务，下沉林业矢量化工作技术、权籍调查测绘技术，降低界定成本和测绘成本，提高林业基层人员的数字化技术处理能力。发展如浙江省龙泉市数字化权属落界形式，利用数字遥感技术，采用外业矢量化勾绘采集替代传统外业地形图勾绘，实现数字化技术变革的新模式。同时，通过智能合约技术，自动执行林地承包期届满的延包逻辑，确保承包关系的长期稳定。开发林地经营权流转与融资担保的数字化平台，利用大数据分析优化流转匹配效率，并应用物联网技术监控林木生长状态，保障林木财产权益在流转过程中的精准评估与公平交易。</w:t>
      </w:r>
    </w:p>
    <w:p w:rsidR="00A27FA5" w:rsidRDefault="00C64A1F" w:rsidP="0012728A">
      <w:pPr>
        <w:pStyle w:val="a7"/>
        <w:shd w:val="clear" w:color="auto" w:fill="FFFFFF"/>
        <w:spacing w:before="0" w:beforeAutospacing="0" w:after="0" w:afterAutospacing="0" w:line="384" w:lineRule="exact"/>
        <w:ind w:firstLine="482"/>
        <w:jc w:val="both"/>
        <w:rPr>
          <w:rStyle w:val="ab"/>
          <w:rFonts w:ascii="华文仿宋" w:eastAsia="华文仿宋" w:hAnsi="华文仿宋"/>
          <w:b/>
        </w:rPr>
      </w:pPr>
      <w:r w:rsidRPr="00056893">
        <w:rPr>
          <w:rStyle w:val="ab"/>
          <w:rFonts w:ascii="华文仿宋" w:eastAsia="华文仿宋" w:hAnsi="华文仿宋"/>
          <w:b/>
          <w:i w:val="0"/>
          <w:iCs w:val="0"/>
        </w:rPr>
        <w:t>二是推动林业资源大数据整合。以数字林业信息技术、科技特派员为支撑，整合国土“三调”、森林资源二类调查、林权登记电子化数据，建设地方林地林木资源信息空间分析数据库，开展“集体林业资源大数据一张图”整合。构建林业电子化档案服务模式，实现存量数据的整合移交与智能化管理。创新林权登记协同共享模式，优化林权类项目登记程序，运用数据链接和平台服务串联起林权管理服务系统和不动产登记系统，实现林业管理与林权登记的数字化互联互通、数据共享，以林权证办理“最多跑一次”为目标，打造如江西省抚州市的林权登记“协同办公、信息共享”模式。开发数字智能权属确认系统，通过大数据比对与区块链技术确保林业权属信息的准确无误，创新数据整合数字化模式，实现林权数据的自动抓取。同时，推广如建阳林权类不动产登记规范化制度国家级试点做法，科学处理林权证分户发证难题，实现林权审批、交易与登记的数字化协同管理。改革自留山使用制度时，引入林业数字化合约技术，明确使用权与经营权的分割与流转规则，保障林农财产权益的充分实现。利用</w:t>
      </w:r>
      <w:r w:rsidRPr="00056893">
        <w:rPr>
          <w:rStyle w:val="ab"/>
          <w:rFonts w:ascii="华文仿宋" w:eastAsia="华文仿宋" w:hAnsi="华文仿宋"/>
          <w:b/>
          <w:i w:val="0"/>
          <w:iCs w:val="0"/>
        </w:rPr>
        <w:lastRenderedPageBreak/>
        <w:t>无人机与卫星遥感技术开展地籍调查，解决“信息缺失、权属重叠、四至不清、空间数据不明”等历史遗留问题。</w:t>
      </w:r>
    </w:p>
    <w:p w:rsidR="00A27FA5" w:rsidRDefault="00C64A1F" w:rsidP="0012728A">
      <w:pPr>
        <w:pStyle w:val="a7"/>
        <w:shd w:val="clear" w:color="auto" w:fill="FFFFFF"/>
        <w:spacing w:before="0" w:beforeAutospacing="0" w:after="0" w:afterAutospacing="0" w:line="384" w:lineRule="exact"/>
        <w:ind w:firstLine="482"/>
        <w:jc w:val="both"/>
        <w:rPr>
          <w:rStyle w:val="ab"/>
          <w:rFonts w:ascii="华文仿宋" w:eastAsia="华文仿宋" w:hAnsi="华文仿宋"/>
          <w:b/>
        </w:rPr>
      </w:pPr>
      <w:r w:rsidRPr="00056893">
        <w:rPr>
          <w:rStyle w:val="ab"/>
          <w:rFonts w:ascii="华文仿宋" w:eastAsia="华文仿宋" w:hAnsi="华文仿宋"/>
          <w:b/>
          <w:i w:val="0"/>
          <w:iCs w:val="0"/>
        </w:rPr>
        <w:t>数字共营：</w:t>
      </w:r>
    </w:p>
    <w:p w:rsidR="00A27FA5" w:rsidRDefault="00C64A1F" w:rsidP="0012728A">
      <w:pPr>
        <w:pStyle w:val="a7"/>
        <w:shd w:val="clear" w:color="auto" w:fill="FFFFFF"/>
        <w:spacing w:before="0" w:beforeAutospacing="0" w:after="0" w:afterAutospacing="0" w:line="384" w:lineRule="exact"/>
        <w:ind w:firstLine="482"/>
        <w:jc w:val="both"/>
        <w:rPr>
          <w:rStyle w:val="ab"/>
          <w:rFonts w:ascii="华文仿宋" w:eastAsia="华文仿宋" w:hAnsi="华文仿宋"/>
          <w:b/>
        </w:rPr>
      </w:pPr>
      <w:r w:rsidRPr="00056893">
        <w:rPr>
          <w:rStyle w:val="ab"/>
          <w:rFonts w:ascii="华文仿宋" w:eastAsia="华文仿宋" w:hAnsi="华文仿宋"/>
          <w:b/>
          <w:i w:val="0"/>
          <w:iCs w:val="0"/>
        </w:rPr>
        <w:t>推动林业权能数字化经营</w:t>
      </w:r>
    </w:p>
    <w:p w:rsidR="00A27FA5" w:rsidRDefault="00C64A1F" w:rsidP="0012728A">
      <w:pPr>
        <w:pStyle w:val="a7"/>
        <w:shd w:val="clear" w:color="auto" w:fill="FFFFFF"/>
        <w:spacing w:before="0" w:beforeAutospacing="0" w:after="0" w:afterAutospacing="0" w:line="384" w:lineRule="exact"/>
        <w:ind w:firstLine="482"/>
        <w:jc w:val="both"/>
        <w:rPr>
          <w:rStyle w:val="ab"/>
          <w:rFonts w:ascii="华文仿宋" w:eastAsia="华文仿宋" w:hAnsi="华文仿宋"/>
          <w:b/>
        </w:rPr>
      </w:pPr>
      <w:r w:rsidRPr="00056893">
        <w:rPr>
          <w:rStyle w:val="ab"/>
          <w:rFonts w:ascii="华文仿宋" w:eastAsia="华文仿宋" w:hAnsi="华文仿宋"/>
          <w:b/>
          <w:i w:val="0"/>
          <w:iCs w:val="0"/>
        </w:rPr>
        <w:t>新时期，“树要怎么砍”仍然存在着林木采伐审批程序繁琐和森林经营方式科技含量低等问题。借助数字化技术，集体林改能够精确规划采伐活动，优化审批程序，在保障生态安全的同时，促进集体林业资源的合理利用与可持续发展。</w:t>
      </w:r>
    </w:p>
    <w:p w:rsidR="00A27FA5" w:rsidRDefault="00C64A1F" w:rsidP="0012728A">
      <w:pPr>
        <w:pStyle w:val="a7"/>
        <w:shd w:val="clear" w:color="auto" w:fill="FFFFFF"/>
        <w:spacing w:before="0" w:beforeAutospacing="0" w:after="0" w:afterAutospacing="0" w:line="384" w:lineRule="exact"/>
        <w:ind w:firstLine="482"/>
        <w:jc w:val="both"/>
        <w:rPr>
          <w:rStyle w:val="ab"/>
          <w:rFonts w:ascii="华文仿宋" w:eastAsia="华文仿宋" w:hAnsi="华文仿宋"/>
          <w:b/>
        </w:rPr>
      </w:pPr>
      <w:r w:rsidRPr="00056893">
        <w:rPr>
          <w:rStyle w:val="ab"/>
          <w:rFonts w:ascii="华文仿宋" w:eastAsia="华文仿宋" w:hAnsi="华文仿宋"/>
          <w:b/>
          <w:i w:val="0"/>
          <w:iCs w:val="0"/>
        </w:rPr>
        <w:t>一是提升林木采伐数字化服务。建立林木采伐智能审批与监管系统，运用大数据与机器学习算法分析林木生长数据与市场需求，动态调整采伐限额，实现精准管理。通过森林数据收集平台和智能化管理平台落实林木处置权，做到“山要灵活砍”和“我种能够我砍，我砍能够我得”的采伐管理体系，保障林木收益权。利用VR技术和空间遥感技术进行采伐模拟演练，以评估不同采伐方案对生态环境的影响情况，探索既符合生态保护规定又能最大化经济效益的最优采伐方案。引入无人机巡检系统，实现如三明市沙县区的“天上看、地上查、网上管”的林业智慧管理模式。开发林木采伐告知承诺智能审核平台和便民App程序，强化数据对比与风险评估，实现申请、审批、监管等流程的全程电子化，畅通在线审批一体化渠道，打通服务林农的“最后一公里”。同时，利用物联网技术监测采伐活动，确保林木采伐合法合规，并通过区块链技术记录采伐信息，保障林木财产权益的不可篡改与可追溯。</w:t>
      </w:r>
    </w:p>
    <w:p w:rsidR="00A27FA5" w:rsidRDefault="00C64A1F" w:rsidP="0012728A">
      <w:pPr>
        <w:pStyle w:val="a7"/>
        <w:shd w:val="clear" w:color="auto" w:fill="FFFFFF"/>
        <w:spacing w:before="0" w:beforeAutospacing="0" w:after="0" w:afterAutospacing="0" w:line="384" w:lineRule="exact"/>
        <w:ind w:firstLine="482"/>
        <w:jc w:val="both"/>
        <w:rPr>
          <w:rStyle w:val="ab"/>
          <w:rFonts w:ascii="华文仿宋" w:eastAsia="华文仿宋" w:hAnsi="华文仿宋"/>
          <w:b/>
        </w:rPr>
      </w:pPr>
      <w:r w:rsidRPr="00056893">
        <w:rPr>
          <w:rStyle w:val="ab"/>
          <w:rFonts w:ascii="华文仿宋" w:eastAsia="华文仿宋" w:hAnsi="华文仿宋"/>
          <w:b/>
          <w:i w:val="0"/>
          <w:iCs w:val="0"/>
        </w:rPr>
        <w:t>二是加强森林经营数字化发展。引入物联网与GIS技术，构建森林经营数字化管理系统，实现公益林与天然林范围的精准划定与动态调整。利用传感器网络和大数据分析，对生态公益林进行精准监测和评估，明确其生态价值和经济潜力。运用地理信息技术实时监测重点生态功能区的生态系统碳汇能力，协同开展森林、湿地等碳汇本底调查和碳储量评估，打造如龙岩市建立的全球首创“通量—大气—遥感观测平台”，提升碳汇服务科技水平，为差异化补偿与激励机制提供科学依据，促进生态产品价值的最大化实现。同时，通过大数据分析优化林分改造、森林抚育等经营措施，优化抚育间伐技术规程，提升森林经营质量。应用AI辅助决策系统，制定个性化森林经营方案，并实时监测执行效果。利用区块链技术记录森林经营活动全过程，增强监管透明度与公信力，确保生态系统多样性与稳定性的持续提升。</w:t>
      </w:r>
    </w:p>
    <w:p w:rsidR="00A27FA5" w:rsidRDefault="00C64A1F" w:rsidP="0012728A">
      <w:pPr>
        <w:pStyle w:val="a7"/>
        <w:shd w:val="clear" w:color="auto" w:fill="FFFFFF"/>
        <w:spacing w:before="0" w:beforeAutospacing="0" w:after="0" w:afterAutospacing="0" w:line="384" w:lineRule="exact"/>
        <w:ind w:firstLine="482"/>
        <w:jc w:val="both"/>
        <w:rPr>
          <w:rStyle w:val="ab"/>
          <w:rFonts w:ascii="华文仿宋" w:eastAsia="华文仿宋" w:hAnsi="华文仿宋"/>
          <w:b/>
        </w:rPr>
      </w:pPr>
      <w:r w:rsidRPr="00056893">
        <w:rPr>
          <w:rStyle w:val="ab"/>
          <w:rFonts w:ascii="华文仿宋" w:eastAsia="华文仿宋" w:hAnsi="华文仿宋"/>
          <w:b/>
          <w:i w:val="0"/>
          <w:iCs w:val="0"/>
        </w:rPr>
        <w:t>数字共建：</w:t>
      </w:r>
    </w:p>
    <w:p w:rsidR="00A27FA5" w:rsidRDefault="00C64A1F" w:rsidP="0012728A">
      <w:pPr>
        <w:pStyle w:val="a7"/>
        <w:shd w:val="clear" w:color="auto" w:fill="FFFFFF"/>
        <w:spacing w:before="0" w:beforeAutospacing="0" w:after="0" w:afterAutospacing="0" w:line="384" w:lineRule="exact"/>
        <w:ind w:firstLine="482"/>
        <w:jc w:val="both"/>
        <w:rPr>
          <w:rStyle w:val="ab"/>
          <w:rFonts w:ascii="华文仿宋" w:eastAsia="华文仿宋" w:hAnsi="华文仿宋"/>
          <w:b/>
        </w:rPr>
      </w:pPr>
      <w:r w:rsidRPr="00056893">
        <w:rPr>
          <w:rStyle w:val="ab"/>
          <w:rFonts w:ascii="华文仿宋" w:eastAsia="华文仿宋" w:hAnsi="华文仿宋"/>
          <w:b/>
          <w:i w:val="0"/>
          <w:iCs w:val="0"/>
        </w:rPr>
        <w:t>建设林业金融数字化体系</w:t>
      </w:r>
    </w:p>
    <w:p w:rsidR="00A27FA5" w:rsidRDefault="00C64A1F" w:rsidP="0012728A">
      <w:pPr>
        <w:pStyle w:val="a7"/>
        <w:shd w:val="clear" w:color="auto" w:fill="FFFFFF"/>
        <w:spacing w:before="0" w:beforeAutospacing="0" w:after="0" w:afterAutospacing="0" w:line="384" w:lineRule="exact"/>
        <w:ind w:firstLine="482"/>
        <w:jc w:val="both"/>
        <w:rPr>
          <w:rStyle w:val="ab"/>
          <w:rFonts w:ascii="华文仿宋" w:eastAsia="华文仿宋" w:hAnsi="华文仿宋"/>
          <w:b/>
        </w:rPr>
      </w:pPr>
      <w:r w:rsidRPr="00056893">
        <w:rPr>
          <w:rStyle w:val="ab"/>
          <w:rFonts w:ascii="华文仿宋" w:eastAsia="华文仿宋" w:hAnsi="华文仿宋"/>
          <w:b/>
          <w:i w:val="0"/>
          <w:iCs w:val="0"/>
        </w:rPr>
        <w:t>新时期，“钱从哪里来”仍然存在着集体林业融资难、贷款信息不对称、林业产业弱质性严重等现实困境。通过数字化金融服务的创新，集体林改得以完善林业金融投资保障体系，保障贷款信息的对称性和强化林业产业数字化发展，为集体林业发展注入新的动力。</w:t>
      </w:r>
    </w:p>
    <w:p w:rsidR="00A27FA5" w:rsidRDefault="00C64A1F" w:rsidP="0012728A">
      <w:pPr>
        <w:pStyle w:val="a7"/>
        <w:shd w:val="clear" w:color="auto" w:fill="FFFFFF"/>
        <w:spacing w:before="0" w:beforeAutospacing="0" w:after="0" w:afterAutospacing="0" w:line="384" w:lineRule="exact"/>
        <w:ind w:firstLine="482"/>
        <w:jc w:val="both"/>
        <w:rPr>
          <w:rStyle w:val="ab"/>
          <w:rFonts w:ascii="华文仿宋" w:eastAsia="华文仿宋" w:hAnsi="华文仿宋"/>
          <w:b/>
        </w:rPr>
      </w:pPr>
      <w:r w:rsidRPr="00056893">
        <w:rPr>
          <w:rStyle w:val="ab"/>
          <w:rFonts w:ascii="华文仿宋" w:eastAsia="华文仿宋" w:hAnsi="华文仿宋"/>
          <w:b/>
          <w:i w:val="0"/>
          <w:iCs w:val="0"/>
        </w:rPr>
        <w:t>一是搭建林业金融数字化平台。集成林权交易、林产品精深加工等融资需求信息，构建林业金融资源“一张图”，建立如龙岩市武平县的“e林通”数字平台，整合林业、自然资源、金融等部门资源，打通林业金融服务应用渠道。运用AI算法进行林</w:t>
      </w:r>
      <w:r w:rsidRPr="00056893">
        <w:rPr>
          <w:rStyle w:val="ab"/>
          <w:rFonts w:ascii="华文仿宋" w:eastAsia="华文仿宋" w:hAnsi="华文仿宋"/>
          <w:b/>
          <w:i w:val="0"/>
          <w:iCs w:val="0"/>
        </w:rPr>
        <w:lastRenderedPageBreak/>
        <w:t>业金融风险评估与信贷匹配，提高林业资源的数字化资产评估。同时，将数字技术与林业生产经营相融合，探索基于碳汇权益的绿色信贷产品和绿色普惠金融产品创新，利用智能合约技术降低交易成本与风险，拓宽林业融资渠道。此外，开发基于区块链技术的林权抵押贷款数字化管理系统，实现贷款申请、审批、发放与管理的全流程智能化。利用大数据分析监测林权抵押贷款质量，为金融机构提供风险预警与决策支持，并将无人机技术与风险保障相结合，开发线上投保App程序，提升风险理赔力度和速度，切实保障经营主体收益。</w:t>
      </w:r>
    </w:p>
    <w:p w:rsidR="00A27FA5" w:rsidRDefault="00C64A1F" w:rsidP="0012728A">
      <w:pPr>
        <w:pStyle w:val="a7"/>
        <w:shd w:val="clear" w:color="auto" w:fill="FFFFFF"/>
        <w:spacing w:before="0" w:beforeAutospacing="0" w:after="0" w:afterAutospacing="0" w:line="384" w:lineRule="exact"/>
        <w:ind w:firstLine="482"/>
        <w:jc w:val="both"/>
        <w:rPr>
          <w:rStyle w:val="ab"/>
          <w:rFonts w:ascii="华文仿宋" w:eastAsia="华文仿宋" w:hAnsi="华文仿宋"/>
          <w:b/>
        </w:rPr>
      </w:pPr>
      <w:r w:rsidRPr="00056893">
        <w:rPr>
          <w:rStyle w:val="ab"/>
          <w:rFonts w:ascii="华文仿宋" w:eastAsia="华文仿宋" w:hAnsi="华文仿宋"/>
          <w:b/>
          <w:i w:val="0"/>
          <w:iCs w:val="0"/>
        </w:rPr>
        <w:t>二是实现林业产业数字化发展。构建林业产业大数据平台，集成生产、加工、销售等全产业链数据，运用AI技术进行市场需求预测与产品优化。利用数字化信息技术与林业生产的智能化结合，加大林业精深加工产品研发科技支持力度，打造“林业新质生产力”的高质量发展模式。推广智能林业装备与物联网技术，提升木本粮油、木材、竹材等林产品的生产效率与质量控制。积极探索林业产业数字孪生领域，发展如浙江省衢州市的共富林业应用“1+4+X”模式，赋能林业智治，打造智能化应用程序，并上线政府服务平台，实现便民服务的最优解。利用区块链技术建立森林生态产品追溯体系，强化林业产品区域公用品牌建设力度，增强消费者信任与品牌价值。同时，开发林业产业数字化服务平台和在线服务模式，提供政策咨询、技术推广、市场对接等一站式服务，促进林业产业数字化转型升级与高质量发展。</w:t>
      </w:r>
    </w:p>
    <w:p w:rsidR="00A27FA5" w:rsidRDefault="00C64A1F" w:rsidP="0012728A">
      <w:pPr>
        <w:pStyle w:val="a7"/>
        <w:shd w:val="clear" w:color="auto" w:fill="FFFFFF"/>
        <w:spacing w:before="0" w:beforeAutospacing="0" w:after="0" w:afterAutospacing="0" w:line="384" w:lineRule="exact"/>
        <w:ind w:firstLine="482"/>
        <w:jc w:val="both"/>
        <w:rPr>
          <w:rStyle w:val="ab"/>
          <w:rFonts w:ascii="华文仿宋" w:eastAsia="华文仿宋" w:hAnsi="华文仿宋"/>
          <w:b/>
        </w:rPr>
      </w:pPr>
      <w:r w:rsidRPr="00056893">
        <w:rPr>
          <w:rStyle w:val="ab"/>
          <w:rFonts w:ascii="华文仿宋" w:eastAsia="华文仿宋" w:hAnsi="华文仿宋"/>
          <w:b/>
          <w:i w:val="0"/>
          <w:iCs w:val="0"/>
        </w:rPr>
        <w:t>数字共新：</w:t>
      </w:r>
    </w:p>
    <w:p w:rsidR="00A27FA5" w:rsidRDefault="00C64A1F" w:rsidP="0012728A">
      <w:pPr>
        <w:pStyle w:val="a7"/>
        <w:shd w:val="clear" w:color="auto" w:fill="FFFFFF"/>
        <w:spacing w:before="0" w:beforeAutospacing="0" w:after="0" w:afterAutospacing="0" w:line="384" w:lineRule="exact"/>
        <w:ind w:firstLine="482"/>
        <w:jc w:val="both"/>
        <w:rPr>
          <w:rStyle w:val="ab"/>
          <w:rFonts w:ascii="华文仿宋" w:eastAsia="华文仿宋" w:hAnsi="华文仿宋"/>
          <w:b/>
        </w:rPr>
      </w:pPr>
      <w:r w:rsidRPr="00056893">
        <w:rPr>
          <w:rStyle w:val="ab"/>
          <w:rFonts w:ascii="华文仿宋" w:eastAsia="华文仿宋" w:hAnsi="华文仿宋"/>
          <w:b/>
          <w:i w:val="0"/>
          <w:iCs w:val="0"/>
        </w:rPr>
        <w:t>创新林业规模数字化发展</w:t>
      </w:r>
    </w:p>
    <w:p w:rsidR="00A27FA5" w:rsidRDefault="00C64A1F" w:rsidP="0012728A">
      <w:pPr>
        <w:pStyle w:val="a7"/>
        <w:shd w:val="clear" w:color="auto" w:fill="FFFFFF"/>
        <w:spacing w:before="0" w:beforeAutospacing="0" w:after="0" w:afterAutospacing="0" w:line="384" w:lineRule="exact"/>
        <w:ind w:firstLine="482"/>
        <w:jc w:val="both"/>
        <w:rPr>
          <w:rStyle w:val="ab"/>
          <w:rFonts w:ascii="华文仿宋" w:eastAsia="华文仿宋" w:hAnsi="华文仿宋"/>
          <w:b/>
        </w:rPr>
      </w:pPr>
      <w:r w:rsidRPr="00056893">
        <w:rPr>
          <w:rStyle w:val="ab"/>
          <w:rFonts w:ascii="华文仿宋" w:eastAsia="华文仿宋" w:hAnsi="华文仿宋"/>
          <w:b/>
          <w:i w:val="0"/>
          <w:iCs w:val="0"/>
        </w:rPr>
        <w:t>新时期，“单家独户怎么办”仍然存在着集体林权分散、林地破碎化、林农经营规模小等现实难题。借助数字化技术的应用，集体林改能够创新联户合作经营的多种数字化模式，促进林地流转，扩大集体林业社会化服务规模，保障农民权益的最大化实现。</w:t>
      </w:r>
    </w:p>
    <w:p w:rsidR="00A27FA5" w:rsidRDefault="00C64A1F" w:rsidP="0012728A">
      <w:pPr>
        <w:pStyle w:val="a7"/>
        <w:shd w:val="clear" w:color="auto" w:fill="FFFFFF"/>
        <w:spacing w:before="0" w:beforeAutospacing="0" w:after="0" w:afterAutospacing="0" w:line="384" w:lineRule="exact"/>
        <w:ind w:firstLine="482"/>
        <w:jc w:val="both"/>
        <w:rPr>
          <w:rStyle w:val="ab"/>
          <w:rFonts w:ascii="华文仿宋" w:eastAsia="华文仿宋" w:hAnsi="华文仿宋"/>
          <w:b/>
        </w:rPr>
      </w:pPr>
      <w:r w:rsidRPr="00056893">
        <w:rPr>
          <w:rStyle w:val="ab"/>
          <w:rFonts w:ascii="华文仿宋" w:eastAsia="华文仿宋" w:hAnsi="华文仿宋"/>
          <w:b/>
          <w:i w:val="0"/>
          <w:iCs w:val="0"/>
        </w:rPr>
        <w:t>一是创新数字化联户合作经营规模。发展林业数字化管理模式，加快林地规模化经营，运用数字平台建设和智能服务技术，增质赋能林业多种规模经营模式，如福建省南平市在全国创新开展“森林生态银行”试点建设，构建自然资源管理、开发和运营一体化的数字服务平台，通过平台赋能、集中收储和专业运营，实现林业资源优化配置以解决单家独户经营难题。同时，建立林业大数据平台，集成林地流转、生产经营、市场需求等多源数据，运用AI算法分析预测林业经营趋势，为农户提供个性化流转方案与联合经营策略建议。开发智能撮合系统，促进林地经营权的高效流转与优化配置。利用无人机与卫星遥感技术监测林地使用情况，为林权收储与分散林权整合提供精准数据支持，推动林业规模经营的数字化管理。</w:t>
      </w:r>
    </w:p>
    <w:p w:rsidR="003D15FC" w:rsidRPr="00056893" w:rsidRDefault="00C64A1F" w:rsidP="0012728A">
      <w:pPr>
        <w:pStyle w:val="a7"/>
        <w:shd w:val="clear" w:color="auto" w:fill="FFFFFF"/>
        <w:spacing w:before="0" w:beforeAutospacing="0" w:after="0" w:afterAutospacing="0" w:line="384" w:lineRule="exact"/>
        <w:ind w:firstLine="482"/>
        <w:jc w:val="both"/>
        <w:rPr>
          <w:rStyle w:val="ab"/>
        </w:rPr>
      </w:pPr>
      <w:r w:rsidRPr="00056893">
        <w:rPr>
          <w:rStyle w:val="ab"/>
          <w:rFonts w:ascii="华文仿宋" w:eastAsia="华文仿宋" w:hAnsi="华文仿宋"/>
          <w:b/>
          <w:i w:val="0"/>
          <w:iCs w:val="0"/>
        </w:rPr>
        <w:t>二是完善数字化林业社会化服务体系。利用物联网、遥感技术等手段，实现对林业资源的实时监测和数据采集，并通过大数据分析，实时监测并预警森林病虫害、火灾等自然风险，确保及时响应和有效防控。借用无人机技术，采用如福建省林业局印发的《推进无人机在松材线虫病疫情防控中应用的实施方案》，通过无人机搭载高清摄像设备，快速识别并标记患病或受损的树木，提高松材线虫病监测预警的准确性和</w:t>
      </w:r>
      <w:r w:rsidRPr="00056893">
        <w:rPr>
          <w:rStyle w:val="ab"/>
          <w:rFonts w:ascii="华文仿宋" w:eastAsia="华文仿宋" w:hAnsi="华文仿宋"/>
          <w:b/>
          <w:i w:val="0"/>
          <w:iCs w:val="0"/>
        </w:rPr>
        <w:lastRenderedPageBreak/>
        <w:t xml:space="preserve">效率。同时，结合人工智能和图像识别技术，开发林业图像识别管理系统和便民服务小程序，为公众提供便捷的林业信息查询、政策解读、在线咨询等社会化服务。建立数字化监督与反馈机制，鼓励公众积极参与林业资源的保护和管理，并利用区块链技术，实现林产品溯源和防伪验证，保障消费者权益。（戴永务 </w:t>
      </w:r>
      <w:r w:rsidR="00056893">
        <w:rPr>
          <w:rStyle w:val="ab"/>
          <w:rFonts w:ascii="华文仿宋" w:eastAsia="华文仿宋" w:hAnsi="华文仿宋" w:hint="eastAsia"/>
          <w:b/>
          <w:i w:val="0"/>
          <w:iCs w:val="0"/>
        </w:rPr>
        <w:t xml:space="preserve"> </w:t>
      </w:r>
      <w:r w:rsidRPr="00056893">
        <w:rPr>
          <w:rStyle w:val="ab"/>
          <w:rFonts w:ascii="华文仿宋" w:eastAsia="华文仿宋" w:hAnsi="华文仿宋"/>
          <w:b/>
          <w:i w:val="0"/>
          <w:iCs w:val="0"/>
        </w:rPr>
        <w:t>黄衍）</w:t>
      </w:r>
    </w:p>
    <w:p w:rsidR="003D15FC" w:rsidRDefault="003D15FC" w:rsidP="006076D5">
      <w:pPr>
        <w:pStyle w:val="1"/>
        <w:shd w:val="clear" w:color="auto" w:fill="FFFFFF"/>
        <w:spacing w:beforeLines="50" w:afterLines="50" w:line="390" w:lineRule="exact"/>
        <w:jc w:val="center"/>
        <w:rPr>
          <w:rFonts w:ascii="微软雅黑" w:eastAsia="微软雅黑" w:hAnsi="微软雅黑"/>
          <w:b w:val="0"/>
          <w:bCs w:val="0"/>
          <w:color w:val="1C64A0"/>
          <w:sz w:val="30"/>
          <w:szCs w:val="30"/>
        </w:rPr>
      </w:pPr>
      <w:r w:rsidRPr="00056893">
        <w:rPr>
          <w:rFonts w:ascii="Times New Roman" w:eastAsia="黑体" w:hAnsi="黑体" w:hint="eastAsia"/>
          <w:color w:val="4F6228" w:themeColor="accent3" w:themeShade="80"/>
          <w:sz w:val="30"/>
          <w:szCs w:val="30"/>
        </w:rPr>
        <w:t>中国铁塔“数智”服务林草生态建设成效显著</w:t>
      </w:r>
    </w:p>
    <w:p w:rsidR="00F15D3F" w:rsidRDefault="003D15FC" w:rsidP="0012728A">
      <w:pPr>
        <w:pStyle w:val="a7"/>
        <w:shd w:val="clear" w:color="auto" w:fill="FFFFFF"/>
        <w:spacing w:before="0" w:beforeAutospacing="0" w:after="0" w:afterAutospacing="0" w:line="388" w:lineRule="exact"/>
        <w:ind w:firstLineChars="200" w:firstLine="480"/>
        <w:jc w:val="both"/>
        <w:rPr>
          <w:rStyle w:val="ab"/>
          <w:rFonts w:ascii="华文仿宋" w:eastAsia="华文仿宋" w:hAnsi="华文仿宋"/>
          <w:b/>
        </w:rPr>
      </w:pPr>
      <w:r w:rsidRPr="00056893">
        <w:rPr>
          <w:rStyle w:val="ab"/>
          <w:rFonts w:ascii="华文仿宋" w:eastAsia="华文仿宋" w:hAnsi="华文仿宋"/>
          <w:b/>
          <w:i w:val="0"/>
          <w:iCs w:val="0"/>
        </w:rPr>
        <w:t>9月25日，2024年国际信息通信展在北京国家会议中心举办。中国铁塔“数智”助力林草生态保护等方面的成效引起广泛关注。</w:t>
      </w:r>
    </w:p>
    <w:p w:rsidR="00F15D3F" w:rsidRDefault="003D15FC" w:rsidP="0012728A">
      <w:pPr>
        <w:pStyle w:val="a7"/>
        <w:shd w:val="clear" w:color="auto" w:fill="FFFFFF"/>
        <w:spacing w:before="0" w:beforeAutospacing="0" w:after="0" w:afterAutospacing="0" w:line="388" w:lineRule="exact"/>
        <w:ind w:firstLineChars="200" w:firstLine="480"/>
        <w:jc w:val="both"/>
        <w:rPr>
          <w:rStyle w:val="ab"/>
          <w:rFonts w:ascii="华文仿宋" w:eastAsia="华文仿宋" w:hAnsi="华文仿宋"/>
          <w:b/>
        </w:rPr>
      </w:pPr>
      <w:r w:rsidRPr="00056893">
        <w:rPr>
          <w:rStyle w:val="ab"/>
          <w:rFonts w:ascii="华文仿宋" w:eastAsia="华文仿宋" w:hAnsi="华文仿宋"/>
          <w:b/>
          <w:i w:val="0"/>
          <w:iCs w:val="0"/>
        </w:rPr>
        <w:t>2020年5月，国家林草局与中国铁塔签署战略合作协议，借助全国铁塔资源，提升林草管理信息化水平。近年来，中国铁塔研发的“森林智保”产品，集合烟火、盗伐、动植物识别等17种算法，为林草部门提供了视频感知、数据采集处理、决策指挥支撑等定制服务。各地利用林区及周边铁塔、卡口低杆架设监控设备，对林草防火区域进行全时段、全覆盖的自动化视频监控，特别是通过叠加“森林智保”的AI算法，实现了烟点准确识别、火点精确到位。</w:t>
      </w:r>
    </w:p>
    <w:p w:rsidR="009C471B" w:rsidRPr="00056893" w:rsidRDefault="003D15FC" w:rsidP="0012728A">
      <w:pPr>
        <w:pStyle w:val="a7"/>
        <w:shd w:val="clear" w:color="auto" w:fill="FFFFFF"/>
        <w:spacing w:before="0" w:beforeAutospacing="0" w:after="0" w:afterAutospacing="0" w:line="388" w:lineRule="exact"/>
        <w:ind w:firstLineChars="200" w:firstLine="480"/>
        <w:jc w:val="both"/>
        <w:rPr>
          <w:rStyle w:val="ab"/>
        </w:rPr>
      </w:pPr>
      <w:r w:rsidRPr="00056893">
        <w:rPr>
          <w:rStyle w:val="ab"/>
          <w:rFonts w:ascii="华文仿宋" w:eastAsia="华文仿宋" w:hAnsi="华文仿宋"/>
          <w:b/>
          <w:i w:val="0"/>
          <w:iCs w:val="0"/>
        </w:rPr>
        <w:t>截至目前，中国铁塔已在1556个林草重点防火区建有5万余个视频监控点位，覆盖面积超过50万平方公里。我国共有超过22万座塔上加装了高清摄像机、雷达和各类物联网传感器等，将“通信塔”升级成为“数字塔”，助力山水林田湖草沙一体化保护和系统治理。</w:t>
      </w:r>
    </w:p>
    <w:p w:rsidR="009C471B" w:rsidRDefault="000C7484" w:rsidP="00F15D3F">
      <w:pPr>
        <w:pStyle w:val="a7"/>
        <w:shd w:val="clear" w:color="auto" w:fill="FFFFFF"/>
        <w:spacing w:before="0" w:beforeAutospacing="0" w:after="0" w:afterAutospacing="0" w:line="390" w:lineRule="exact"/>
        <w:ind w:firstLine="450"/>
        <w:jc w:val="both"/>
        <w:rPr>
          <w:rFonts w:ascii="华文仿宋" w:eastAsia="华文仿宋" w:hAnsi="华文仿宋"/>
          <w:b/>
          <w:color w:val="000000"/>
        </w:rPr>
      </w:pPr>
      <w:r>
        <w:rPr>
          <w:rFonts w:ascii="华文仿宋" w:eastAsia="华文仿宋" w:hAnsi="华文仿宋"/>
          <w:b/>
          <w:noProof/>
          <w:color w:val="000000"/>
        </w:rPr>
        <w:pict>
          <v:shape id="_x0000_s2130" type="#_x0000_t98" style="position:absolute;left:0;text-align:left;margin-left:.3pt;margin-top:6.7pt;width:91.5pt;height:44.4pt;z-index:251672576">
            <v:textbox>
              <w:txbxContent>
                <w:p w:rsidR="009C471B" w:rsidRDefault="009C471B" w:rsidP="009C471B">
                  <w:pPr>
                    <w:rPr>
                      <w:b/>
                      <w:color w:val="984806" w:themeColor="accent6" w:themeShade="80"/>
                      <w:sz w:val="32"/>
                      <w:szCs w:val="32"/>
                    </w:rPr>
                  </w:pPr>
                  <w:r>
                    <w:rPr>
                      <w:rFonts w:hint="eastAsia"/>
                      <w:b/>
                      <w:color w:val="984806" w:themeColor="accent6" w:themeShade="80"/>
                      <w:sz w:val="32"/>
                      <w:szCs w:val="32"/>
                    </w:rPr>
                    <w:t>林草碳汇</w:t>
                  </w:r>
                </w:p>
              </w:txbxContent>
            </v:textbox>
          </v:shape>
        </w:pict>
      </w:r>
    </w:p>
    <w:p w:rsidR="009C471B" w:rsidRDefault="009C471B" w:rsidP="00F15D3F">
      <w:pPr>
        <w:pStyle w:val="a7"/>
        <w:shd w:val="clear" w:color="auto" w:fill="FFFFFF"/>
        <w:spacing w:before="0" w:beforeAutospacing="0" w:after="0" w:afterAutospacing="0" w:line="390" w:lineRule="exact"/>
        <w:ind w:firstLine="482"/>
        <w:jc w:val="both"/>
        <w:rPr>
          <w:rFonts w:ascii="华文仿宋" w:eastAsia="华文仿宋" w:hAnsi="华文仿宋" w:cs="Arial"/>
          <w:b/>
        </w:rPr>
      </w:pPr>
    </w:p>
    <w:p w:rsidR="00E911AF" w:rsidRDefault="00E911AF" w:rsidP="00F15D3F">
      <w:pPr>
        <w:pStyle w:val="a7"/>
        <w:shd w:val="clear" w:color="auto" w:fill="FFFFFF"/>
        <w:spacing w:before="0" w:beforeAutospacing="0" w:after="0" w:afterAutospacing="0" w:line="390" w:lineRule="exact"/>
        <w:ind w:firstLine="482"/>
        <w:jc w:val="both"/>
        <w:rPr>
          <w:rFonts w:ascii="华文仿宋" w:eastAsia="华文仿宋" w:hAnsi="华文仿宋" w:cs="Arial"/>
          <w:b/>
        </w:rPr>
      </w:pPr>
    </w:p>
    <w:p w:rsidR="006076D5" w:rsidRDefault="007B5BC4" w:rsidP="00F15D3F">
      <w:pPr>
        <w:pStyle w:val="1"/>
        <w:shd w:val="clear" w:color="auto" w:fill="FFFFFF"/>
        <w:spacing w:before="0" w:after="0" w:line="390" w:lineRule="exact"/>
        <w:jc w:val="center"/>
        <w:rPr>
          <w:rFonts w:ascii="Times New Roman" w:eastAsia="黑体" w:hAnsi="黑体" w:hint="eastAsia"/>
          <w:color w:val="4F6228" w:themeColor="accent3" w:themeShade="80"/>
          <w:sz w:val="30"/>
          <w:szCs w:val="30"/>
        </w:rPr>
      </w:pPr>
      <w:r w:rsidRPr="00F15D3F">
        <w:rPr>
          <w:rFonts w:ascii="Times New Roman" w:eastAsia="黑体" w:hAnsi="黑体"/>
          <w:color w:val="4F6228" w:themeColor="accent3" w:themeShade="80"/>
          <w:sz w:val="30"/>
          <w:szCs w:val="30"/>
        </w:rPr>
        <w:t>中国林科院资源所发布全球首个森林碳汇计量和</w:t>
      </w:r>
    </w:p>
    <w:p w:rsidR="007B5BC4" w:rsidRDefault="007B5BC4" w:rsidP="00F15D3F">
      <w:pPr>
        <w:pStyle w:val="1"/>
        <w:shd w:val="clear" w:color="auto" w:fill="FFFFFF"/>
        <w:spacing w:before="0" w:after="0" w:line="390" w:lineRule="exact"/>
        <w:jc w:val="center"/>
        <w:rPr>
          <w:rFonts w:ascii="Arial" w:hAnsi="Arial" w:cs="Arial"/>
          <w:b w:val="0"/>
          <w:bCs w:val="0"/>
          <w:color w:val="0A5F9E"/>
        </w:rPr>
      </w:pPr>
      <w:r w:rsidRPr="00F15D3F">
        <w:rPr>
          <w:rFonts w:ascii="Times New Roman" w:eastAsia="黑体" w:hAnsi="黑体"/>
          <w:color w:val="4F6228" w:themeColor="accent3" w:themeShade="80"/>
          <w:sz w:val="30"/>
          <w:szCs w:val="30"/>
        </w:rPr>
        <w:t>潜力估算</w:t>
      </w:r>
      <w:r w:rsidRPr="00F15D3F">
        <w:rPr>
          <w:rFonts w:ascii="Times New Roman" w:eastAsia="黑体" w:hAnsi="黑体"/>
          <w:color w:val="4F6228" w:themeColor="accent3" w:themeShade="80"/>
          <w:sz w:val="30"/>
          <w:szCs w:val="30"/>
        </w:rPr>
        <w:t>R</w:t>
      </w:r>
      <w:r w:rsidRPr="00F15D3F">
        <w:rPr>
          <w:rFonts w:ascii="Times New Roman" w:eastAsia="黑体" w:hAnsi="黑体"/>
          <w:color w:val="4F6228" w:themeColor="accent3" w:themeShade="80"/>
          <w:sz w:val="30"/>
          <w:szCs w:val="30"/>
        </w:rPr>
        <w:t>语言工具包</w:t>
      </w:r>
    </w:p>
    <w:p w:rsidR="007B5BC4" w:rsidRPr="00F15D3F" w:rsidRDefault="007B5BC4" w:rsidP="00F15D3F">
      <w:pPr>
        <w:pStyle w:val="a7"/>
        <w:shd w:val="clear" w:color="auto" w:fill="FFFFFF"/>
        <w:spacing w:before="0" w:beforeAutospacing="0" w:after="0" w:afterAutospacing="0" w:line="390" w:lineRule="exact"/>
        <w:ind w:firstLine="480"/>
        <w:jc w:val="both"/>
        <w:rPr>
          <w:rStyle w:val="ab"/>
          <w:rFonts w:ascii="华文仿宋" w:eastAsia="华文仿宋" w:hAnsi="华文仿宋"/>
          <w:b/>
          <w:i w:val="0"/>
        </w:rPr>
      </w:pPr>
      <w:r w:rsidRPr="00F15D3F">
        <w:rPr>
          <w:rStyle w:val="ab"/>
          <w:rFonts w:ascii="华文仿宋" w:eastAsia="华文仿宋" w:hAnsi="华文仿宋"/>
          <w:b/>
          <w:i w:val="0"/>
        </w:rPr>
        <w:t>中国林科院资源所林业统计与生物数学研究团队日前开发出全球首个森林碳汇计量R语言工具包“forestat”，并开放源代码，供国内外学者共同使用、协作优化。</w:t>
      </w:r>
    </w:p>
    <w:p w:rsidR="007B5BC4" w:rsidRPr="00F15D3F" w:rsidRDefault="007B5BC4" w:rsidP="00F15D3F">
      <w:pPr>
        <w:pStyle w:val="a7"/>
        <w:shd w:val="clear" w:color="auto" w:fill="FFFFFF"/>
        <w:spacing w:before="0" w:beforeAutospacing="0" w:after="0" w:afterAutospacing="0" w:line="390" w:lineRule="exact"/>
        <w:ind w:firstLine="480"/>
        <w:jc w:val="both"/>
        <w:rPr>
          <w:rStyle w:val="ab"/>
          <w:rFonts w:ascii="华文仿宋" w:eastAsia="华文仿宋" w:hAnsi="华文仿宋"/>
          <w:b/>
          <w:i w:val="0"/>
        </w:rPr>
      </w:pPr>
      <w:r w:rsidRPr="00F15D3F">
        <w:rPr>
          <w:rStyle w:val="ab"/>
          <w:rFonts w:ascii="华文仿宋" w:eastAsia="华文仿宋" w:hAnsi="华文仿宋"/>
          <w:b/>
          <w:i w:val="0"/>
        </w:rPr>
        <w:t>森林是陆地生态系统最大的“储碳库”和最经济的“吸碳器”，储存了约80%的植被碳储量和40%的土壤碳储量。加强对森林的科学化经营，持续提高森林固碳增汇能力，是现阶段世界各国应对气候变化、推动“碳中和”目标如期实现的重要途径。国内外现有森林碳汇计量和潜力估算方法存在精度低、尺度转化困难、通用性差等问题，如何研发一套全球通用且可行的森林全周期碳汇计量和潜力估算方法是当前林业领域亟需解决的一项难题。</w:t>
      </w:r>
    </w:p>
    <w:p w:rsidR="007B5BC4" w:rsidRPr="00F15D3F" w:rsidRDefault="007B5BC4" w:rsidP="00F15D3F">
      <w:pPr>
        <w:pStyle w:val="a7"/>
        <w:shd w:val="clear" w:color="auto" w:fill="FFFFFF"/>
        <w:spacing w:before="0" w:beforeAutospacing="0" w:after="0" w:afterAutospacing="0" w:line="390" w:lineRule="exact"/>
        <w:ind w:firstLine="482"/>
        <w:jc w:val="both"/>
        <w:rPr>
          <w:rStyle w:val="ab"/>
          <w:rFonts w:ascii="华文仿宋" w:eastAsia="华文仿宋" w:hAnsi="华文仿宋"/>
          <w:b/>
          <w:i w:val="0"/>
        </w:rPr>
      </w:pPr>
      <w:r w:rsidRPr="00F15D3F">
        <w:rPr>
          <w:rStyle w:val="ab"/>
          <w:rFonts w:ascii="华文仿宋" w:eastAsia="华文仿宋" w:hAnsi="华文仿宋"/>
          <w:b/>
          <w:i w:val="0"/>
        </w:rPr>
        <w:t>在中国科学院院士唐守正、中国工程院院士刘世荣等权威专家的指导下，中国林科院资源所林业统计与生物数学研究团队结合数学和生态学理论，推导出一套基于林分生长量的碳汇潜力估算方法，详细给出该方法的数学思想、理论证明、计算流程和应用场景。通过该方法可有效估算任意林分类型（包括天然林）不同发育阶段下的碳</w:t>
      </w:r>
      <w:r w:rsidRPr="00F15D3F">
        <w:rPr>
          <w:rStyle w:val="ab"/>
          <w:rFonts w:ascii="华文仿宋" w:eastAsia="华文仿宋" w:hAnsi="华文仿宋"/>
          <w:b/>
          <w:i w:val="0"/>
        </w:rPr>
        <w:lastRenderedPageBreak/>
        <w:t>储量现实生产力、潜在生产力和提升空间，并给出实现碳汇潜力所对应的最优林分密度，为森林固碳增汇和质量提升提供重要理论支撑。</w:t>
      </w:r>
    </w:p>
    <w:p w:rsidR="007B5BC4" w:rsidRPr="00F15D3F" w:rsidRDefault="007B5BC4" w:rsidP="00A31790">
      <w:pPr>
        <w:pStyle w:val="a7"/>
        <w:shd w:val="clear" w:color="auto" w:fill="FFFFFF"/>
        <w:spacing w:before="0" w:beforeAutospacing="0" w:after="0" w:afterAutospacing="0" w:line="390" w:lineRule="exact"/>
        <w:ind w:firstLine="482"/>
        <w:jc w:val="both"/>
        <w:rPr>
          <w:rStyle w:val="ab"/>
          <w:rFonts w:ascii="华文仿宋" w:eastAsia="华文仿宋" w:hAnsi="华文仿宋"/>
          <w:b/>
          <w:i w:val="0"/>
        </w:rPr>
      </w:pPr>
      <w:r w:rsidRPr="00F15D3F">
        <w:rPr>
          <w:rStyle w:val="ab"/>
          <w:rFonts w:ascii="华文仿宋" w:eastAsia="华文仿宋" w:hAnsi="华文仿宋"/>
          <w:b/>
          <w:i w:val="0"/>
        </w:rPr>
        <w:t>相关研究成果“forestat: An R package for computing forest carbon sequestration and potential productivity”于近日发表在Ecological Indicators期刊。中国林科院资源所博士生谢栋博、冯林艳为共同第一作者，研究员符利勇为通讯作者。该研究得到国家重点研发计划课题“典型森林生态系统碳汇提升经营技术与增汇潜力”资助。</w:t>
      </w:r>
    </w:p>
    <w:p w:rsidR="003D15FC" w:rsidRPr="00DD042B" w:rsidRDefault="000C7484" w:rsidP="00A31790">
      <w:pPr>
        <w:pStyle w:val="a7"/>
        <w:shd w:val="clear" w:color="auto" w:fill="FFFFFF"/>
        <w:spacing w:before="0" w:beforeAutospacing="0" w:after="0" w:afterAutospacing="0" w:line="390" w:lineRule="exact"/>
        <w:ind w:firstLine="482"/>
        <w:jc w:val="both"/>
        <w:rPr>
          <w:rFonts w:ascii="华文仿宋" w:eastAsia="华文仿宋" w:hAnsi="华文仿宋" w:cs="Arial"/>
          <w:b/>
        </w:rPr>
      </w:pPr>
      <w:r w:rsidRPr="000C7484">
        <w:rPr>
          <w:noProof/>
          <w:color w:val="000000"/>
          <w:sz w:val="23"/>
          <w:szCs w:val="23"/>
        </w:rPr>
        <w:pict>
          <v:shape id="_x0000_s2127" type="#_x0000_t98" style="position:absolute;left:0;text-align:left;margin-left:.3pt;margin-top:4.45pt;width:87pt;height:44.4pt;z-index:251671552">
            <v:textbox>
              <w:txbxContent>
                <w:p w:rsidR="00DC6B2C" w:rsidRDefault="00DC6B2C" w:rsidP="00A31790">
                  <w:pPr>
                    <w:spacing w:beforeLines="50" w:afterLines="50" w:line="380" w:lineRule="exact"/>
                    <w:jc w:val="left"/>
                    <w:rPr>
                      <w:b/>
                      <w:color w:val="984806" w:themeColor="accent6" w:themeShade="80"/>
                      <w:sz w:val="32"/>
                      <w:szCs w:val="32"/>
                    </w:rPr>
                  </w:pPr>
                  <w:r>
                    <w:rPr>
                      <w:rFonts w:hint="eastAsia"/>
                      <w:b/>
                      <w:color w:val="984806" w:themeColor="accent6" w:themeShade="80"/>
                      <w:sz w:val="32"/>
                      <w:szCs w:val="32"/>
                    </w:rPr>
                    <w:t>产业经济</w:t>
                  </w:r>
                </w:p>
              </w:txbxContent>
            </v:textbox>
          </v:shape>
        </w:pict>
      </w:r>
    </w:p>
    <w:p w:rsidR="00DC6B2C" w:rsidRDefault="00DC6B2C" w:rsidP="00A31790">
      <w:pPr>
        <w:pStyle w:val="a7"/>
        <w:shd w:val="clear" w:color="auto" w:fill="FFFFFF"/>
        <w:spacing w:before="0" w:beforeAutospacing="0" w:after="0" w:afterAutospacing="0" w:line="390" w:lineRule="exact"/>
        <w:ind w:firstLine="450"/>
        <w:rPr>
          <w:rFonts w:ascii="黑体" w:eastAsia="黑体"/>
          <w:color w:val="004773"/>
          <w:sz w:val="42"/>
          <w:szCs w:val="42"/>
        </w:rPr>
      </w:pPr>
    </w:p>
    <w:p w:rsidR="00A31790" w:rsidRPr="00A31790" w:rsidRDefault="00A31790" w:rsidP="00C6620A">
      <w:pPr>
        <w:pStyle w:val="1"/>
        <w:shd w:val="clear" w:color="auto" w:fill="FFFFFF"/>
        <w:spacing w:beforeLines="50" w:afterLines="50" w:line="390" w:lineRule="exact"/>
        <w:jc w:val="center"/>
        <w:rPr>
          <w:rFonts w:ascii="Times New Roman" w:eastAsia="黑体" w:hAnsi="黑体"/>
          <w:color w:val="4F6228" w:themeColor="accent3" w:themeShade="80"/>
          <w:sz w:val="30"/>
          <w:szCs w:val="30"/>
        </w:rPr>
      </w:pPr>
      <w:r w:rsidRPr="00A31790">
        <w:rPr>
          <w:rFonts w:ascii="Times New Roman" w:eastAsia="黑体" w:hAnsi="黑体"/>
          <w:color w:val="4F6228" w:themeColor="accent3" w:themeShade="80"/>
          <w:sz w:val="30"/>
          <w:szCs w:val="30"/>
        </w:rPr>
        <w:t>林下经济年产值</w:t>
      </w:r>
      <w:r w:rsidRPr="00A31790">
        <w:rPr>
          <w:rFonts w:ascii="Times New Roman" w:eastAsia="黑体" w:hAnsi="黑体"/>
          <w:color w:val="4F6228" w:themeColor="accent3" w:themeShade="80"/>
          <w:sz w:val="30"/>
          <w:szCs w:val="30"/>
        </w:rPr>
        <w:t>10</w:t>
      </w:r>
      <w:r w:rsidRPr="00A31790">
        <w:rPr>
          <w:rFonts w:ascii="Times New Roman" w:eastAsia="黑体" w:hAnsi="黑体"/>
          <w:color w:val="4F6228" w:themeColor="accent3" w:themeShade="80"/>
          <w:sz w:val="30"/>
          <w:szCs w:val="30"/>
        </w:rPr>
        <w:t>年增长超一倍</w:t>
      </w:r>
    </w:p>
    <w:p w:rsidR="00A31790" w:rsidRPr="00A31790" w:rsidRDefault="00A31790" w:rsidP="00A31790">
      <w:pPr>
        <w:pStyle w:val="a7"/>
        <w:shd w:val="clear" w:color="auto" w:fill="FFFFFF"/>
        <w:spacing w:before="0" w:beforeAutospacing="0" w:after="0" w:afterAutospacing="0" w:line="390" w:lineRule="exact"/>
        <w:ind w:firstLine="482"/>
        <w:jc w:val="both"/>
        <w:rPr>
          <w:rStyle w:val="ab"/>
          <w:rFonts w:ascii="华文仿宋" w:eastAsia="华文仿宋" w:hAnsi="华文仿宋"/>
          <w:b/>
          <w:i w:val="0"/>
        </w:rPr>
      </w:pPr>
      <w:r w:rsidRPr="00A31790">
        <w:rPr>
          <w:rStyle w:val="ab"/>
          <w:rFonts w:ascii="华文仿宋" w:eastAsia="华文仿宋" w:hAnsi="华文仿宋"/>
          <w:b/>
          <w:i w:val="0"/>
        </w:rPr>
        <w:t>10月18日，国家林草局新闻发布会介绍，我国林下经济实现快速发展，年产值从2013年的4575亿元增加到2023年的1万亿元。</w:t>
      </w:r>
    </w:p>
    <w:p w:rsidR="00A31790" w:rsidRPr="00A31790" w:rsidRDefault="00A31790" w:rsidP="00A31790">
      <w:pPr>
        <w:pStyle w:val="a7"/>
        <w:shd w:val="clear" w:color="auto" w:fill="FFFFFF"/>
        <w:spacing w:before="0" w:beforeAutospacing="0" w:after="0" w:afterAutospacing="0" w:line="390" w:lineRule="exact"/>
        <w:ind w:firstLine="482"/>
        <w:jc w:val="both"/>
        <w:rPr>
          <w:rStyle w:val="ab"/>
          <w:rFonts w:ascii="华文仿宋" w:eastAsia="华文仿宋" w:hAnsi="华文仿宋"/>
          <w:b/>
          <w:i w:val="0"/>
        </w:rPr>
      </w:pPr>
      <w:r w:rsidRPr="00A31790">
        <w:rPr>
          <w:rStyle w:val="ab"/>
          <w:rFonts w:ascii="华文仿宋" w:eastAsia="华文仿宋" w:hAnsi="华文仿宋"/>
          <w:b/>
          <w:i w:val="0"/>
        </w:rPr>
        <w:t>发布会介绍，以林下种植、林下养殖、相关产品采集加工、森林景观利用等内容为主的林下经济，是山区林区重要的绿色富民产业。国家林草局坚持生态优先、绿色发展，采取有力措施发展林下经济，实现不砍树、能致富。</w:t>
      </w:r>
    </w:p>
    <w:p w:rsidR="00A31790" w:rsidRPr="00A31790" w:rsidRDefault="00A31790" w:rsidP="00A31790">
      <w:pPr>
        <w:pStyle w:val="a7"/>
        <w:shd w:val="clear" w:color="auto" w:fill="FFFFFF"/>
        <w:spacing w:before="0" w:beforeAutospacing="0" w:after="0" w:afterAutospacing="0" w:line="390" w:lineRule="exact"/>
        <w:ind w:firstLine="482"/>
        <w:jc w:val="both"/>
        <w:rPr>
          <w:rStyle w:val="ab"/>
          <w:rFonts w:ascii="华文仿宋" w:eastAsia="华文仿宋" w:hAnsi="华文仿宋"/>
          <w:b/>
          <w:i w:val="0"/>
        </w:rPr>
      </w:pPr>
      <w:r w:rsidRPr="00A31790">
        <w:rPr>
          <w:rStyle w:val="ab"/>
          <w:rFonts w:ascii="华文仿宋" w:eastAsia="华文仿宋" w:hAnsi="华文仿宋"/>
          <w:b/>
          <w:i w:val="0"/>
        </w:rPr>
        <w:t>国家林草局出台了《全国集体林地林下经济发展规划纲要（2014—2020年）》《全国林下经济发展指南（2021—2030年）》《林草中药材产业发展指南》，科学规划林下经济的区域布局、重点领域和经营模式。鼓励利用商品林地高效发展林下经济，合理利用公益林林地资源，适度发展林下经济。将林下种植和林下养殖纳入国家发改委发布的《绿色产业指导目录》予以支持。鼓励各地先行先试，在林地经营、资源利用、林权融资等方面大胆探索。全国20多个省（区、市）出台专门的指导性文件和扶持政策，设立林下经济专项扶持资金。</w:t>
      </w:r>
    </w:p>
    <w:p w:rsidR="00A31790" w:rsidRPr="00A31790" w:rsidRDefault="00A31790" w:rsidP="00A31790">
      <w:pPr>
        <w:pStyle w:val="a7"/>
        <w:shd w:val="clear" w:color="auto" w:fill="FFFFFF"/>
        <w:spacing w:before="0" w:beforeAutospacing="0" w:after="0" w:afterAutospacing="0" w:line="390" w:lineRule="exact"/>
        <w:ind w:firstLine="482"/>
        <w:jc w:val="both"/>
        <w:rPr>
          <w:rStyle w:val="ab"/>
          <w:rFonts w:ascii="华文仿宋" w:eastAsia="华文仿宋" w:hAnsi="华文仿宋"/>
          <w:b/>
          <w:i w:val="0"/>
        </w:rPr>
      </w:pPr>
      <w:r w:rsidRPr="00A31790">
        <w:rPr>
          <w:rStyle w:val="ab"/>
          <w:rFonts w:ascii="华文仿宋" w:eastAsia="华文仿宋" w:hAnsi="华文仿宋"/>
          <w:b/>
          <w:i w:val="0"/>
        </w:rPr>
        <w:t>目前，林下经济产业发展取得阶段性成效。规模逐步扩大。全国林下经济经营和利用林地面积6亿多亩。各类经营主体95万个，年产值从2013年的4575亿元增加到2023年的1万亿元。全国发展林下经济经营利用面积2000万亩以上的省份有14个，产值500亿元以上的省份有9个，其中江西省、广西壮族自治区产值突破1000亿元。辐射带动作用明显。2013年以来，全国共认定649家国家林下经济示范基地，有关省份创建省级林下经济示范基地2000多个。国家林下经济示范基地面积约6000万亩，实现年产值近2000亿元，占全国林下经济总产值的20%，亩均经济效益明显高于全国平均水平。惠民效益显现。林下经济保就业、促增收、惠民生作用明显，全国从业人数达3400万人，发展林下经济年人均增收1万多元。</w:t>
      </w:r>
    </w:p>
    <w:p w:rsidR="00590767" w:rsidRPr="001A5D15" w:rsidRDefault="00590767" w:rsidP="00AD23D4">
      <w:pPr>
        <w:pStyle w:val="a7"/>
        <w:shd w:val="clear" w:color="auto" w:fill="FFFFFF"/>
        <w:spacing w:before="0" w:beforeAutospacing="0" w:after="0" w:afterAutospacing="0" w:line="390" w:lineRule="exact"/>
        <w:ind w:firstLine="480"/>
        <w:jc w:val="both"/>
        <w:rPr>
          <w:rFonts w:ascii="Times New Roman" w:eastAsia="华文仿宋" w:hAnsi="Times New Roman"/>
          <w:b/>
          <w:color w:val="000000"/>
          <w:shd w:val="clear" w:color="auto" w:fill="FFFFFF"/>
        </w:rPr>
      </w:pPr>
    </w:p>
    <w:p w:rsidR="00BC2E5C" w:rsidRPr="00B35630" w:rsidRDefault="000C7484" w:rsidP="00A31790">
      <w:pPr>
        <w:widowControl/>
        <w:spacing w:beforeLines="50" w:line="400" w:lineRule="exact"/>
        <w:ind w:firstLineChars="150" w:firstLine="360"/>
        <w:jc w:val="left"/>
        <w:rPr>
          <w:rFonts w:ascii="Times New Roman" w:hAnsi="Times New Roman" w:cs="宋体"/>
          <w:b/>
          <w:kern w:val="0"/>
          <w:sz w:val="24"/>
          <w:szCs w:val="24"/>
        </w:rPr>
      </w:pPr>
      <w:r w:rsidRPr="000C7484">
        <w:rPr>
          <w:rFonts w:ascii="Times New Roman" w:hAnsi="Times New Roman" w:cs="宋体"/>
          <w:kern w:val="0"/>
          <w:sz w:val="24"/>
          <w:szCs w:val="24"/>
        </w:rPr>
        <w:pict>
          <v:shape id="_x0000_s2068" type="#_x0000_t32" style="position:absolute;left:0;text-align:left;margin-left:.3pt;margin-top:5.55pt;width:440.25pt;height:3pt;flip:y;z-index:251661312" o:connectortype="straight"/>
        </w:pict>
      </w:r>
      <w:r w:rsidR="009D71D8" w:rsidRPr="00B35630">
        <w:rPr>
          <w:rFonts w:ascii="Times New Roman" w:hAnsiTheme="minorEastAsia" w:cs="宋体" w:hint="eastAsia"/>
          <w:b/>
          <w:kern w:val="0"/>
          <w:sz w:val="24"/>
          <w:szCs w:val="24"/>
        </w:rPr>
        <w:t>主编：姚露贤</w:t>
      </w:r>
      <w:r w:rsidR="009D71D8" w:rsidRPr="00B35630">
        <w:rPr>
          <w:rFonts w:ascii="Times New Roman" w:hAnsi="Times New Roman" w:cs="宋体" w:hint="eastAsia"/>
          <w:b/>
          <w:kern w:val="0"/>
          <w:sz w:val="24"/>
          <w:szCs w:val="24"/>
        </w:rPr>
        <w:t xml:space="preserve">                           </w:t>
      </w:r>
      <w:r w:rsidR="009D71D8" w:rsidRPr="00B35630">
        <w:rPr>
          <w:rFonts w:ascii="Times New Roman" w:hAnsiTheme="minorEastAsia" w:cs="宋体" w:hint="eastAsia"/>
          <w:b/>
          <w:kern w:val="0"/>
          <w:sz w:val="24"/>
          <w:szCs w:val="24"/>
        </w:rPr>
        <w:t>责任编辑：魏松艳</w:t>
      </w:r>
      <w:r w:rsidR="009D71D8" w:rsidRPr="00B35630">
        <w:rPr>
          <w:rFonts w:ascii="Times New Roman" w:hAnsi="Times New Roman" w:cs="宋体" w:hint="eastAsia"/>
          <w:b/>
          <w:kern w:val="0"/>
          <w:sz w:val="24"/>
          <w:szCs w:val="24"/>
        </w:rPr>
        <w:t xml:space="preserve">    </w:t>
      </w:r>
      <w:r w:rsidR="009D71D8" w:rsidRPr="00B35630">
        <w:rPr>
          <w:rFonts w:ascii="Times New Roman" w:hAnsiTheme="minorEastAsia" w:cs="宋体" w:hint="eastAsia"/>
          <w:b/>
          <w:kern w:val="0"/>
          <w:sz w:val="24"/>
          <w:szCs w:val="24"/>
        </w:rPr>
        <w:t>陈</w:t>
      </w:r>
      <w:r w:rsidR="009D71D8" w:rsidRPr="00B35630">
        <w:rPr>
          <w:rFonts w:ascii="Times New Roman" w:hAnsi="Times New Roman" w:cs="宋体" w:hint="eastAsia"/>
          <w:b/>
          <w:kern w:val="0"/>
          <w:sz w:val="24"/>
          <w:szCs w:val="24"/>
        </w:rPr>
        <w:t xml:space="preserve">  </w:t>
      </w:r>
      <w:r w:rsidR="009D71D8" w:rsidRPr="00B35630">
        <w:rPr>
          <w:rFonts w:ascii="Times New Roman" w:hAnsiTheme="minorEastAsia" w:cs="宋体" w:hint="eastAsia"/>
          <w:b/>
          <w:kern w:val="0"/>
          <w:sz w:val="24"/>
          <w:szCs w:val="24"/>
        </w:rPr>
        <w:t>玲</w:t>
      </w:r>
    </w:p>
    <w:p w:rsidR="00BC2E5C" w:rsidRPr="00B35630" w:rsidRDefault="009D71D8">
      <w:pPr>
        <w:widowControl/>
        <w:spacing w:line="440" w:lineRule="exact"/>
        <w:rPr>
          <w:rStyle w:val="h1title"/>
          <w:rFonts w:ascii="Times New Roman" w:hAnsi="Times New Roman" w:cs="宋体"/>
          <w:b/>
          <w:kern w:val="0"/>
          <w:sz w:val="24"/>
          <w:szCs w:val="24"/>
        </w:rPr>
      </w:pPr>
      <w:r w:rsidRPr="00B35630">
        <w:rPr>
          <w:rFonts w:ascii="Times New Roman" w:hAnsi="Times New Roman" w:cs="宋体" w:hint="eastAsia"/>
          <w:b/>
          <w:kern w:val="0"/>
          <w:sz w:val="24"/>
          <w:szCs w:val="24"/>
        </w:rPr>
        <w:t xml:space="preserve">   </w:t>
      </w:r>
      <w:r w:rsidRPr="00B35630">
        <w:rPr>
          <w:rFonts w:ascii="Times New Roman" w:hAnsiTheme="minorEastAsia" w:cs="宋体" w:hint="eastAsia"/>
          <w:b/>
          <w:kern w:val="0"/>
          <w:sz w:val="24"/>
          <w:szCs w:val="24"/>
        </w:rPr>
        <w:t>地址：长春市经开区临河街</w:t>
      </w:r>
      <w:r w:rsidRPr="00B35630">
        <w:rPr>
          <w:rFonts w:ascii="Times New Roman" w:hAnsi="Times New Roman" w:cs="宋体" w:hint="eastAsia"/>
          <w:b/>
          <w:kern w:val="0"/>
          <w:sz w:val="24"/>
          <w:szCs w:val="24"/>
        </w:rPr>
        <w:t>3528</w:t>
      </w:r>
      <w:r w:rsidRPr="00B35630">
        <w:rPr>
          <w:rFonts w:ascii="Times New Roman" w:hAnsiTheme="minorEastAsia" w:cs="宋体" w:hint="eastAsia"/>
          <w:b/>
          <w:kern w:val="0"/>
          <w:sz w:val="24"/>
          <w:szCs w:val="24"/>
        </w:rPr>
        <w:t>号</w:t>
      </w:r>
      <w:r w:rsidRPr="00B35630">
        <w:rPr>
          <w:rFonts w:ascii="Times New Roman" w:hAnsi="Times New Roman" w:cs="宋体" w:hint="eastAsia"/>
          <w:b/>
          <w:kern w:val="0"/>
          <w:sz w:val="24"/>
          <w:szCs w:val="24"/>
        </w:rPr>
        <w:t xml:space="preserve">        </w:t>
      </w:r>
      <w:r w:rsidRPr="00B35630">
        <w:rPr>
          <w:rFonts w:ascii="Times New Roman" w:hAnsiTheme="minorEastAsia" w:cs="宋体" w:hint="eastAsia"/>
          <w:b/>
          <w:kern w:val="0"/>
          <w:sz w:val="24"/>
          <w:szCs w:val="24"/>
        </w:rPr>
        <w:t>电话：</w:t>
      </w:r>
      <w:r w:rsidRPr="00B35630">
        <w:rPr>
          <w:rFonts w:ascii="Times New Roman" w:hAnsi="Times New Roman" w:cs="宋体" w:hint="eastAsia"/>
          <w:b/>
          <w:kern w:val="0"/>
          <w:sz w:val="24"/>
          <w:szCs w:val="24"/>
        </w:rPr>
        <w:t>0431- 8585040</w:t>
      </w:r>
      <w:r w:rsidR="009062EF" w:rsidRPr="00B35630">
        <w:rPr>
          <w:rFonts w:ascii="Times New Roman" w:hAnsi="Times New Roman" w:cs="宋体" w:hint="eastAsia"/>
          <w:b/>
          <w:kern w:val="0"/>
          <w:sz w:val="24"/>
          <w:szCs w:val="24"/>
        </w:rPr>
        <w:t>0</w:t>
      </w:r>
    </w:p>
    <w:sectPr w:rsidR="00BC2E5C" w:rsidRPr="00B35630" w:rsidSect="00BC2E5C">
      <w:footerReference w:type="default" r:id="rId33"/>
      <w:pgSz w:w="11906" w:h="16838"/>
      <w:pgMar w:top="1134" w:right="1416" w:bottom="1134" w:left="1644" w:header="851" w:footer="992" w:gutter="0"/>
      <w:pgNumType w:fmt="decimalFullWidth" w:chapStyle="1" w:chapSep="em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1A27" w:rsidRDefault="00281A27" w:rsidP="00BC2E5C">
      <w:r>
        <w:separator/>
      </w:r>
    </w:p>
  </w:endnote>
  <w:endnote w:type="continuationSeparator" w:id="1">
    <w:p w:rsidR="00281A27" w:rsidRDefault="00281A27" w:rsidP="00BC2E5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89493"/>
    </w:sdtPr>
    <w:sdtContent>
      <w:p w:rsidR="00B35630" w:rsidRDefault="00B35630">
        <w:pPr>
          <w:pStyle w:val="a4"/>
          <w:jc w:val="center"/>
        </w:pPr>
        <w:r>
          <w:rPr>
            <w:rFonts w:hint="eastAsia"/>
          </w:rPr>
          <w:t>—</w:t>
        </w:r>
        <w:r>
          <w:rPr>
            <w:rFonts w:hint="eastAsia"/>
          </w:rPr>
          <w:t xml:space="preserve"> </w:t>
        </w:r>
        <w:r w:rsidR="000C7484">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sidR="000C7484">
          <w:rPr>
            <w:rFonts w:ascii="Times New Roman" w:hAnsi="Times New Roman" w:cs="Times New Roman"/>
            <w:sz w:val="21"/>
            <w:szCs w:val="21"/>
          </w:rPr>
          <w:fldChar w:fldCharType="separate"/>
        </w:r>
        <w:r w:rsidR="009461BF" w:rsidRPr="009461BF">
          <w:rPr>
            <w:rFonts w:ascii="Times New Roman" w:hAnsi="Times New Roman" w:cs="Times New Roman" w:hint="eastAsia"/>
            <w:noProof/>
            <w:sz w:val="21"/>
            <w:szCs w:val="21"/>
            <w:lang w:val="zh-CN"/>
          </w:rPr>
          <w:t>９</w:t>
        </w:r>
        <w:r w:rsidR="000C7484">
          <w:rPr>
            <w:rFonts w:ascii="Times New Roman" w:hAnsi="Times New Roman" w:cs="Times New Roman"/>
            <w:sz w:val="21"/>
            <w:szCs w:val="21"/>
          </w:rPr>
          <w:fldChar w:fldCharType="end"/>
        </w:r>
        <w:r>
          <w:rPr>
            <w:rFonts w:ascii="Times New Roman" w:hAnsi="Times New Roman" w:cs="Times New Roman" w:hint="eastAsia"/>
            <w:sz w:val="21"/>
            <w:szCs w:val="21"/>
          </w:rPr>
          <w:t xml:space="preserve"> </w:t>
        </w:r>
        <w:r>
          <w:rPr>
            <w:rFonts w:hint="eastAsia"/>
          </w:rPr>
          <w:t>—</w:t>
        </w:r>
      </w:p>
    </w:sdtContent>
  </w:sdt>
  <w:p w:rsidR="00B35630" w:rsidRDefault="00B35630">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1A27" w:rsidRDefault="00281A27" w:rsidP="00BC2E5C">
      <w:r>
        <w:separator/>
      </w:r>
    </w:p>
  </w:footnote>
  <w:footnote w:type="continuationSeparator" w:id="1">
    <w:p w:rsidR="00281A27" w:rsidRDefault="00281A27" w:rsidP="00BC2E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F7FC2"/>
    <w:multiLevelType w:val="hybridMultilevel"/>
    <w:tmpl w:val="DEDAE21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4DE320A"/>
    <w:multiLevelType w:val="hybridMultilevel"/>
    <w:tmpl w:val="BBAE86D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A5E344F"/>
    <w:multiLevelType w:val="multilevel"/>
    <w:tmpl w:val="1A5E344F"/>
    <w:lvl w:ilvl="0">
      <w:start w:val="1"/>
      <w:numFmt w:val="bullet"/>
      <w:lvlText w:val=""/>
      <w:lvlJc w:val="left"/>
      <w:pPr>
        <w:ind w:left="360" w:hanging="360"/>
      </w:pPr>
      <w:rPr>
        <w:rFonts w:ascii="Wingdings" w:hAnsi="Wingdings" w:hint="default"/>
      </w:rPr>
    </w:lvl>
    <w:lvl w:ilvl="1">
      <w:start w:val="1"/>
      <w:numFmt w:val="bullet"/>
      <w:lvlText w:val=""/>
      <w:lvlJc w:val="left"/>
      <w:pPr>
        <w:ind w:left="704" w:hanging="420"/>
      </w:pPr>
      <w:rPr>
        <w:rFonts w:ascii="Wingdings" w:hAnsi="Wingdings" w:hint="default"/>
      </w:rPr>
    </w:lvl>
    <w:lvl w:ilvl="2">
      <w:start w:val="1"/>
      <w:numFmt w:val="bullet"/>
      <w:lvlText w:val=""/>
      <w:lvlJc w:val="left"/>
      <w:pPr>
        <w:ind w:left="1118" w:hanging="420"/>
      </w:pPr>
      <w:rPr>
        <w:rFonts w:ascii="Wingdings" w:hAnsi="Wingdings" w:hint="default"/>
      </w:rPr>
    </w:lvl>
    <w:lvl w:ilvl="3">
      <w:start w:val="1"/>
      <w:numFmt w:val="bullet"/>
      <w:lvlText w:val=""/>
      <w:lvlJc w:val="left"/>
      <w:pPr>
        <w:ind w:left="1538" w:hanging="420"/>
      </w:pPr>
      <w:rPr>
        <w:rFonts w:ascii="Wingdings" w:hAnsi="Wingdings" w:hint="default"/>
      </w:rPr>
    </w:lvl>
    <w:lvl w:ilvl="4">
      <w:start w:val="1"/>
      <w:numFmt w:val="bullet"/>
      <w:lvlText w:val=""/>
      <w:lvlJc w:val="left"/>
      <w:pPr>
        <w:ind w:left="1958" w:hanging="420"/>
      </w:pPr>
      <w:rPr>
        <w:rFonts w:ascii="Wingdings" w:hAnsi="Wingdings" w:hint="default"/>
      </w:rPr>
    </w:lvl>
    <w:lvl w:ilvl="5">
      <w:start w:val="1"/>
      <w:numFmt w:val="bullet"/>
      <w:lvlText w:val=""/>
      <w:lvlJc w:val="left"/>
      <w:pPr>
        <w:ind w:left="2378" w:hanging="420"/>
      </w:pPr>
      <w:rPr>
        <w:rFonts w:ascii="Wingdings" w:hAnsi="Wingdings" w:hint="default"/>
      </w:rPr>
    </w:lvl>
    <w:lvl w:ilvl="6">
      <w:start w:val="1"/>
      <w:numFmt w:val="bullet"/>
      <w:lvlText w:val=""/>
      <w:lvlJc w:val="left"/>
      <w:pPr>
        <w:ind w:left="2798" w:hanging="420"/>
      </w:pPr>
      <w:rPr>
        <w:rFonts w:ascii="Wingdings" w:hAnsi="Wingdings" w:hint="default"/>
      </w:rPr>
    </w:lvl>
    <w:lvl w:ilvl="7">
      <w:start w:val="1"/>
      <w:numFmt w:val="bullet"/>
      <w:lvlText w:val=""/>
      <w:lvlJc w:val="left"/>
      <w:pPr>
        <w:ind w:left="3218" w:hanging="420"/>
      </w:pPr>
      <w:rPr>
        <w:rFonts w:ascii="Wingdings" w:hAnsi="Wingdings" w:hint="default"/>
      </w:rPr>
    </w:lvl>
    <w:lvl w:ilvl="8">
      <w:start w:val="1"/>
      <w:numFmt w:val="bullet"/>
      <w:lvlText w:val=""/>
      <w:lvlJc w:val="left"/>
      <w:pPr>
        <w:ind w:left="3638" w:hanging="420"/>
      </w:pPr>
      <w:rPr>
        <w:rFonts w:ascii="Wingdings" w:hAnsi="Wingdings" w:hint="default"/>
      </w:rPr>
    </w:lvl>
  </w:abstractNum>
  <w:abstractNum w:abstractNumId="3">
    <w:nsid w:val="41EB229A"/>
    <w:multiLevelType w:val="hybridMultilevel"/>
    <w:tmpl w:val="2EF4BD9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5BFB76A2"/>
    <w:multiLevelType w:val="hybridMultilevel"/>
    <w:tmpl w:val="D6D8C5E6"/>
    <w:lvl w:ilvl="0" w:tplc="9AB49678">
      <w:start w:val="1"/>
      <w:numFmt w:val="bullet"/>
      <w:lvlText w:val=""/>
      <w:lvlJc w:val="left"/>
      <w:pPr>
        <w:ind w:left="562" w:hanging="420"/>
      </w:pPr>
      <w:rPr>
        <w:rFonts w:ascii="Wingdings" w:hAnsi="Wingdings" w:hint="default"/>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4198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WUyMjA4YzQ0NjljZTgzMzc4N2EzNzhlMzZlOGJkNWMifQ=="/>
  </w:docVars>
  <w:rsids>
    <w:rsidRoot w:val="00A10CA5"/>
    <w:rsid w:val="000005EA"/>
    <w:rsid w:val="00000963"/>
    <w:rsid w:val="00000A72"/>
    <w:rsid w:val="000017E8"/>
    <w:rsid w:val="00001C24"/>
    <w:rsid w:val="00003F1E"/>
    <w:rsid w:val="00004738"/>
    <w:rsid w:val="00004E9B"/>
    <w:rsid w:val="00005931"/>
    <w:rsid w:val="0000763C"/>
    <w:rsid w:val="000076F8"/>
    <w:rsid w:val="00007716"/>
    <w:rsid w:val="00007901"/>
    <w:rsid w:val="00010FF7"/>
    <w:rsid w:val="00011D8D"/>
    <w:rsid w:val="000122E4"/>
    <w:rsid w:val="000123C4"/>
    <w:rsid w:val="00012A42"/>
    <w:rsid w:val="0001416F"/>
    <w:rsid w:val="000143A5"/>
    <w:rsid w:val="000150E3"/>
    <w:rsid w:val="00015AEE"/>
    <w:rsid w:val="00016579"/>
    <w:rsid w:val="00016934"/>
    <w:rsid w:val="00016E5E"/>
    <w:rsid w:val="00017EB1"/>
    <w:rsid w:val="000200E7"/>
    <w:rsid w:val="00024681"/>
    <w:rsid w:val="00024BA6"/>
    <w:rsid w:val="00024F4B"/>
    <w:rsid w:val="00026635"/>
    <w:rsid w:val="000269FB"/>
    <w:rsid w:val="00026B6E"/>
    <w:rsid w:val="00027C1A"/>
    <w:rsid w:val="000306E8"/>
    <w:rsid w:val="00033018"/>
    <w:rsid w:val="000335FE"/>
    <w:rsid w:val="00033E85"/>
    <w:rsid w:val="00035F42"/>
    <w:rsid w:val="00036ACC"/>
    <w:rsid w:val="00036FFB"/>
    <w:rsid w:val="00037A97"/>
    <w:rsid w:val="00041F45"/>
    <w:rsid w:val="0004248E"/>
    <w:rsid w:val="00042C65"/>
    <w:rsid w:val="0004322E"/>
    <w:rsid w:val="00045EC6"/>
    <w:rsid w:val="0005138E"/>
    <w:rsid w:val="000520C3"/>
    <w:rsid w:val="00052687"/>
    <w:rsid w:val="00052E8C"/>
    <w:rsid w:val="00053048"/>
    <w:rsid w:val="0005508A"/>
    <w:rsid w:val="00056893"/>
    <w:rsid w:val="00056A72"/>
    <w:rsid w:val="000600C7"/>
    <w:rsid w:val="00061229"/>
    <w:rsid w:val="000619E3"/>
    <w:rsid w:val="000623EE"/>
    <w:rsid w:val="00062740"/>
    <w:rsid w:val="00064E2C"/>
    <w:rsid w:val="000653EF"/>
    <w:rsid w:val="00065D8E"/>
    <w:rsid w:val="000661CB"/>
    <w:rsid w:val="00066430"/>
    <w:rsid w:val="00066858"/>
    <w:rsid w:val="000670F9"/>
    <w:rsid w:val="00067C3B"/>
    <w:rsid w:val="000703E6"/>
    <w:rsid w:val="000705BD"/>
    <w:rsid w:val="00070901"/>
    <w:rsid w:val="00070BA3"/>
    <w:rsid w:val="0007266C"/>
    <w:rsid w:val="000726F9"/>
    <w:rsid w:val="00072B6D"/>
    <w:rsid w:val="00072C31"/>
    <w:rsid w:val="000743E1"/>
    <w:rsid w:val="000757A3"/>
    <w:rsid w:val="00077334"/>
    <w:rsid w:val="000775EA"/>
    <w:rsid w:val="00080172"/>
    <w:rsid w:val="000804A0"/>
    <w:rsid w:val="0008223A"/>
    <w:rsid w:val="00083181"/>
    <w:rsid w:val="00083312"/>
    <w:rsid w:val="00083524"/>
    <w:rsid w:val="00083697"/>
    <w:rsid w:val="0008391E"/>
    <w:rsid w:val="00083BAD"/>
    <w:rsid w:val="000840CD"/>
    <w:rsid w:val="00084600"/>
    <w:rsid w:val="000864BA"/>
    <w:rsid w:val="00086666"/>
    <w:rsid w:val="00087216"/>
    <w:rsid w:val="00087FE6"/>
    <w:rsid w:val="00091896"/>
    <w:rsid w:val="00092755"/>
    <w:rsid w:val="0009367D"/>
    <w:rsid w:val="00094652"/>
    <w:rsid w:val="0009478E"/>
    <w:rsid w:val="00095ADA"/>
    <w:rsid w:val="00095BDD"/>
    <w:rsid w:val="00096F3B"/>
    <w:rsid w:val="00097178"/>
    <w:rsid w:val="00097278"/>
    <w:rsid w:val="00097D09"/>
    <w:rsid w:val="000A11E6"/>
    <w:rsid w:val="000A192F"/>
    <w:rsid w:val="000A1B10"/>
    <w:rsid w:val="000A30CC"/>
    <w:rsid w:val="000A3333"/>
    <w:rsid w:val="000A4DC3"/>
    <w:rsid w:val="000A57DF"/>
    <w:rsid w:val="000A6A76"/>
    <w:rsid w:val="000A71A9"/>
    <w:rsid w:val="000A7360"/>
    <w:rsid w:val="000A7406"/>
    <w:rsid w:val="000B0A84"/>
    <w:rsid w:val="000B0C04"/>
    <w:rsid w:val="000B1322"/>
    <w:rsid w:val="000B184E"/>
    <w:rsid w:val="000B1A24"/>
    <w:rsid w:val="000B1E4D"/>
    <w:rsid w:val="000B2995"/>
    <w:rsid w:val="000B450D"/>
    <w:rsid w:val="000B4DB7"/>
    <w:rsid w:val="000B608E"/>
    <w:rsid w:val="000B6C45"/>
    <w:rsid w:val="000B7D1A"/>
    <w:rsid w:val="000C09EF"/>
    <w:rsid w:val="000C0A08"/>
    <w:rsid w:val="000C0C76"/>
    <w:rsid w:val="000C1127"/>
    <w:rsid w:val="000C16E0"/>
    <w:rsid w:val="000C1DDE"/>
    <w:rsid w:val="000C33D7"/>
    <w:rsid w:val="000C345C"/>
    <w:rsid w:val="000C5AD4"/>
    <w:rsid w:val="000C5D3A"/>
    <w:rsid w:val="000C6921"/>
    <w:rsid w:val="000C7484"/>
    <w:rsid w:val="000D26F3"/>
    <w:rsid w:val="000D366B"/>
    <w:rsid w:val="000D4253"/>
    <w:rsid w:val="000D4C1E"/>
    <w:rsid w:val="000D5110"/>
    <w:rsid w:val="000D5288"/>
    <w:rsid w:val="000D6656"/>
    <w:rsid w:val="000D6F7C"/>
    <w:rsid w:val="000D7F6F"/>
    <w:rsid w:val="000E1EF5"/>
    <w:rsid w:val="000E1F4F"/>
    <w:rsid w:val="000E2584"/>
    <w:rsid w:val="000E2DE8"/>
    <w:rsid w:val="000E42CC"/>
    <w:rsid w:val="000E5B31"/>
    <w:rsid w:val="000E659E"/>
    <w:rsid w:val="000E6F98"/>
    <w:rsid w:val="000E75DA"/>
    <w:rsid w:val="000E7668"/>
    <w:rsid w:val="000E7A66"/>
    <w:rsid w:val="000F0ABA"/>
    <w:rsid w:val="000F1FEB"/>
    <w:rsid w:val="000F2C48"/>
    <w:rsid w:val="000F2CD1"/>
    <w:rsid w:val="000F3BD5"/>
    <w:rsid w:val="000F481B"/>
    <w:rsid w:val="000F592A"/>
    <w:rsid w:val="000F6164"/>
    <w:rsid w:val="000F6813"/>
    <w:rsid w:val="000F7160"/>
    <w:rsid w:val="001003BB"/>
    <w:rsid w:val="001005AD"/>
    <w:rsid w:val="0010145B"/>
    <w:rsid w:val="0010254D"/>
    <w:rsid w:val="001047D5"/>
    <w:rsid w:val="00104EFA"/>
    <w:rsid w:val="0010564D"/>
    <w:rsid w:val="00106A05"/>
    <w:rsid w:val="00106FC0"/>
    <w:rsid w:val="0010713B"/>
    <w:rsid w:val="00112BFA"/>
    <w:rsid w:val="001144D8"/>
    <w:rsid w:val="00114E46"/>
    <w:rsid w:val="00115EF1"/>
    <w:rsid w:val="00120DDA"/>
    <w:rsid w:val="001214D2"/>
    <w:rsid w:val="001215F5"/>
    <w:rsid w:val="00122EEF"/>
    <w:rsid w:val="00123BAB"/>
    <w:rsid w:val="0012426D"/>
    <w:rsid w:val="00124297"/>
    <w:rsid w:val="00124B7F"/>
    <w:rsid w:val="00125497"/>
    <w:rsid w:val="001260B0"/>
    <w:rsid w:val="00126FE0"/>
    <w:rsid w:val="0012728A"/>
    <w:rsid w:val="0012750B"/>
    <w:rsid w:val="001303D8"/>
    <w:rsid w:val="00131AC8"/>
    <w:rsid w:val="0013205A"/>
    <w:rsid w:val="001320A2"/>
    <w:rsid w:val="0013263C"/>
    <w:rsid w:val="0013292A"/>
    <w:rsid w:val="00132D62"/>
    <w:rsid w:val="00135B74"/>
    <w:rsid w:val="00136689"/>
    <w:rsid w:val="00136909"/>
    <w:rsid w:val="00137057"/>
    <w:rsid w:val="00140B7F"/>
    <w:rsid w:val="0014122D"/>
    <w:rsid w:val="001415C1"/>
    <w:rsid w:val="001417DE"/>
    <w:rsid w:val="00141D9D"/>
    <w:rsid w:val="001425D8"/>
    <w:rsid w:val="0014279B"/>
    <w:rsid w:val="00142D32"/>
    <w:rsid w:val="00142E42"/>
    <w:rsid w:val="0014318E"/>
    <w:rsid w:val="00144866"/>
    <w:rsid w:val="00144981"/>
    <w:rsid w:val="00146134"/>
    <w:rsid w:val="00146408"/>
    <w:rsid w:val="001469D3"/>
    <w:rsid w:val="00146B44"/>
    <w:rsid w:val="0014741E"/>
    <w:rsid w:val="001500C0"/>
    <w:rsid w:val="00152A4F"/>
    <w:rsid w:val="00153EA1"/>
    <w:rsid w:val="0015441D"/>
    <w:rsid w:val="00154424"/>
    <w:rsid w:val="001556AA"/>
    <w:rsid w:val="00156C4A"/>
    <w:rsid w:val="00157A26"/>
    <w:rsid w:val="001606EF"/>
    <w:rsid w:val="00160D83"/>
    <w:rsid w:val="00161B95"/>
    <w:rsid w:val="001621DB"/>
    <w:rsid w:val="001631C9"/>
    <w:rsid w:val="00163259"/>
    <w:rsid w:val="00164E3F"/>
    <w:rsid w:val="00165975"/>
    <w:rsid w:val="00165D0A"/>
    <w:rsid w:val="00165EC6"/>
    <w:rsid w:val="001671AA"/>
    <w:rsid w:val="0016760C"/>
    <w:rsid w:val="00167F7E"/>
    <w:rsid w:val="00170086"/>
    <w:rsid w:val="00170318"/>
    <w:rsid w:val="0017075F"/>
    <w:rsid w:val="001715B0"/>
    <w:rsid w:val="00171C8A"/>
    <w:rsid w:val="00171D24"/>
    <w:rsid w:val="0017251A"/>
    <w:rsid w:val="0017257C"/>
    <w:rsid w:val="00172996"/>
    <w:rsid w:val="00172AEE"/>
    <w:rsid w:val="00173259"/>
    <w:rsid w:val="001734FF"/>
    <w:rsid w:val="001757F3"/>
    <w:rsid w:val="00181150"/>
    <w:rsid w:val="00181FED"/>
    <w:rsid w:val="0018497B"/>
    <w:rsid w:val="00184E47"/>
    <w:rsid w:val="001859EB"/>
    <w:rsid w:val="00185BEE"/>
    <w:rsid w:val="00186E9D"/>
    <w:rsid w:val="001870BD"/>
    <w:rsid w:val="001871A8"/>
    <w:rsid w:val="00187677"/>
    <w:rsid w:val="00190C40"/>
    <w:rsid w:val="001910B5"/>
    <w:rsid w:val="00191741"/>
    <w:rsid w:val="00192C14"/>
    <w:rsid w:val="001935A6"/>
    <w:rsid w:val="0019460C"/>
    <w:rsid w:val="00195204"/>
    <w:rsid w:val="00196E3F"/>
    <w:rsid w:val="00197528"/>
    <w:rsid w:val="00197796"/>
    <w:rsid w:val="001A02CB"/>
    <w:rsid w:val="001A39A0"/>
    <w:rsid w:val="001A475C"/>
    <w:rsid w:val="001A4DB0"/>
    <w:rsid w:val="001A5D15"/>
    <w:rsid w:val="001A7704"/>
    <w:rsid w:val="001A7C8D"/>
    <w:rsid w:val="001B03E5"/>
    <w:rsid w:val="001B04D1"/>
    <w:rsid w:val="001B0B07"/>
    <w:rsid w:val="001B1321"/>
    <w:rsid w:val="001B172C"/>
    <w:rsid w:val="001B1BFB"/>
    <w:rsid w:val="001B2518"/>
    <w:rsid w:val="001B2BC9"/>
    <w:rsid w:val="001B57EB"/>
    <w:rsid w:val="001B5A19"/>
    <w:rsid w:val="001B77D7"/>
    <w:rsid w:val="001B7A44"/>
    <w:rsid w:val="001C03C9"/>
    <w:rsid w:val="001C0E3F"/>
    <w:rsid w:val="001C20D0"/>
    <w:rsid w:val="001C2380"/>
    <w:rsid w:val="001C267A"/>
    <w:rsid w:val="001C367F"/>
    <w:rsid w:val="001C38D9"/>
    <w:rsid w:val="001C445F"/>
    <w:rsid w:val="001C4547"/>
    <w:rsid w:val="001C5833"/>
    <w:rsid w:val="001C6590"/>
    <w:rsid w:val="001C66BC"/>
    <w:rsid w:val="001C7814"/>
    <w:rsid w:val="001C7EBB"/>
    <w:rsid w:val="001D0539"/>
    <w:rsid w:val="001D0E2D"/>
    <w:rsid w:val="001D132A"/>
    <w:rsid w:val="001D1762"/>
    <w:rsid w:val="001D2011"/>
    <w:rsid w:val="001D3765"/>
    <w:rsid w:val="001D4B0A"/>
    <w:rsid w:val="001D4C3F"/>
    <w:rsid w:val="001D5D11"/>
    <w:rsid w:val="001D5FF4"/>
    <w:rsid w:val="001D6493"/>
    <w:rsid w:val="001D7A10"/>
    <w:rsid w:val="001E0D9C"/>
    <w:rsid w:val="001E1B23"/>
    <w:rsid w:val="001E1FD0"/>
    <w:rsid w:val="001E2474"/>
    <w:rsid w:val="001E2505"/>
    <w:rsid w:val="001E35B6"/>
    <w:rsid w:val="001E5416"/>
    <w:rsid w:val="001E5CE8"/>
    <w:rsid w:val="001E60BA"/>
    <w:rsid w:val="001E6C3F"/>
    <w:rsid w:val="001E75C7"/>
    <w:rsid w:val="001F014F"/>
    <w:rsid w:val="001F1596"/>
    <w:rsid w:val="001F1A45"/>
    <w:rsid w:val="001F3EA9"/>
    <w:rsid w:val="001F4F5B"/>
    <w:rsid w:val="001F5C2D"/>
    <w:rsid w:val="001F5E29"/>
    <w:rsid w:val="001F5FCA"/>
    <w:rsid w:val="001F62A3"/>
    <w:rsid w:val="001F69D0"/>
    <w:rsid w:val="001F7DAF"/>
    <w:rsid w:val="00200259"/>
    <w:rsid w:val="002003C1"/>
    <w:rsid w:val="0020092F"/>
    <w:rsid w:val="00200AED"/>
    <w:rsid w:val="00200D16"/>
    <w:rsid w:val="00200EA1"/>
    <w:rsid w:val="00201CDB"/>
    <w:rsid w:val="0020344F"/>
    <w:rsid w:val="00203527"/>
    <w:rsid w:val="002046DC"/>
    <w:rsid w:val="00204C3F"/>
    <w:rsid w:val="002053F3"/>
    <w:rsid w:val="00205D92"/>
    <w:rsid w:val="00206C9C"/>
    <w:rsid w:val="00206E7B"/>
    <w:rsid w:val="002108A0"/>
    <w:rsid w:val="00210C30"/>
    <w:rsid w:val="00214406"/>
    <w:rsid w:val="002147BC"/>
    <w:rsid w:val="0021546B"/>
    <w:rsid w:val="00216F29"/>
    <w:rsid w:val="00217EBE"/>
    <w:rsid w:val="00220433"/>
    <w:rsid w:val="0022174D"/>
    <w:rsid w:val="0022300E"/>
    <w:rsid w:val="0022375A"/>
    <w:rsid w:val="00223985"/>
    <w:rsid w:val="00224424"/>
    <w:rsid w:val="002245DF"/>
    <w:rsid w:val="00224853"/>
    <w:rsid w:val="00224AC9"/>
    <w:rsid w:val="002251A4"/>
    <w:rsid w:val="00225F1E"/>
    <w:rsid w:val="002261E0"/>
    <w:rsid w:val="00226B9A"/>
    <w:rsid w:val="00227059"/>
    <w:rsid w:val="00227D5F"/>
    <w:rsid w:val="00227E59"/>
    <w:rsid w:val="00230D8E"/>
    <w:rsid w:val="00231D14"/>
    <w:rsid w:val="00231F1B"/>
    <w:rsid w:val="002323AE"/>
    <w:rsid w:val="00232FD1"/>
    <w:rsid w:val="00235187"/>
    <w:rsid w:val="0023530B"/>
    <w:rsid w:val="00236B75"/>
    <w:rsid w:val="002373E7"/>
    <w:rsid w:val="00237EA2"/>
    <w:rsid w:val="00240821"/>
    <w:rsid w:val="002414D7"/>
    <w:rsid w:val="00241D12"/>
    <w:rsid w:val="00242206"/>
    <w:rsid w:val="002425CA"/>
    <w:rsid w:val="002429B5"/>
    <w:rsid w:val="00242C48"/>
    <w:rsid w:val="002439A7"/>
    <w:rsid w:val="00244982"/>
    <w:rsid w:val="00244D23"/>
    <w:rsid w:val="002450B0"/>
    <w:rsid w:val="002462EA"/>
    <w:rsid w:val="00246F7A"/>
    <w:rsid w:val="002475D2"/>
    <w:rsid w:val="002476F8"/>
    <w:rsid w:val="00247A9F"/>
    <w:rsid w:val="002502C6"/>
    <w:rsid w:val="002512F9"/>
    <w:rsid w:val="00251ED2"/>
    <w:rsid w:val="00252CAA"/>
    <w:rsid w:val="00252E27"/>
    <w:rsid w:val="00252E42"/>
    <w:rsid w:val="00253C6C"/>
    <w:rsid w:val="00253CB8"/>
    <w:rsid w:val="0025534B"/>
    <w:rsid w:val="00255697"/>
    <w:rsid w:val="0025646A"/>
    <w:rsid w:val="00260069"/>
    <w:rsid w:val="00261E54"/>
    <w:rsid w:val="002637B4"/>
    <w:rsid w:val="00263FF7"/>
    <w:rsid w:val="00265C80"/>
    <w:rsid w:val="00265DAE"/>
    <w:rsid w:val="00265F77"/>
    <w:rsid w:val="002666CA"/>
    <w:rsid w:val="002669A9"/>
    <w:rsid w:val="002669DB"/>
    <w:rsid w:val="00272E35"/>
    <w:rsid w:val="00272E49"/>
    <w:rsid w:val="002731AD"/>
    <w:rsid w:val="00274AC2"/>
    <w:rsid w:val="00274FEE"/>
    <w:rsid w:val="002750F8"/>
    <w:rsid w:val="00275AE7"/>
    <w:rsid w:val="00275E6F"/>
    <w:rsid w:val="00275F5F"/>
    <w:rsid w:val="002764F5"/>
    <w:rsid w:val="002770B3"/>
    <w:rsid w:val="002777C2"/>
    <w:rsid w:val="0028069F"/>
    <w:rsid w:val="00280B83"/>
    <w:rsid w:val="002819E6"/>
    <w:rsid w:val="00281A27"/>
    <w:rsid w:val="0028232E"/>
    <w:rsid w:val="0028281D"/>
    <w:rsid w:val="002828B0"/>
    <w:rsid w:val="002840EE"/>
    <w:rsid w:val="00284BB5"/>
    <w:rsid w:val="00284F0C"/>
    <w:rsid w:val="002864D7"/>
    <w:rsid w:val="002871FB"/>
    <w:rsid w:val="00290C1D"/>
    <w:rsid w:val="00290E6F"/>
    <w:rsid w:val="002910ED"/>
    <w:rsid w:val="002920EB"/>
    <w:rsid w:val="00293313"/>
    <w:rsid w:val="0029346F"/>
    <w:rsid w:val="00296D11"/>
    <w:rsid w:val="00297E70"/>
    <w:rsid w:val="002A0A0C"/>
    <w:rsid w:val="002A1305"/>
    <w:rsid w:val="002A154F"/>
    <w:rsid w:val="002A1806"/>
    <w:rsid w:val="002A1A7D"/>
    <w:rsid w:val="002A21F4"/>
    <w:rsid w:val="002A2EA6"/>
    <w:rsid w:val="002A48B0"/>
    <w:rsid w:val="002A54BA"/>
    <w:rsid w:val="002A62A7"/>
    <w:rsid w:val="002A6797"/>
    <w:rsid w:val="002B3AE4"/>
    <w:rsid w:val="002B43C1"/>
    <w:rsid w:val="002B4606"/>
    <w:rsid w:val="002B4A0E"/>
    <w:rsid w:val="002B4B30"/>
    <w:rsid w:val="002B4BB4"/>
    <w:rsid w:val="002B4F46"/>
    <w:rsid w:val="002B5017"/>
    <w:rsid w:val="002B69EF"/>
    <w:rsid w:val="002C0333"/>
    <w:rsid w:val="002C0680"/>
    <w:rsid w:val="002C06B8"/>
    <w:rsid w:val="002C0D5E"/>
    <w:rsid w:val="002C0EF6"/>
    <w:rsid w:val="002C1279"/>
    <w:rsid w:val="002C224A"/>
    <w:rsid w:val="002C2597"/>
    <w:rsid w:val="002C2B20"/>
    <w:rsid w:val="002C486C"/>
    <w:rsid w:val="002C4FA3"/>
    <w:rsid w:val="002C55AD"/>
    <w:rsid w:val="002C6032"/>
    <w:rsid w:val="002C7147"/>
    <w:rsid w:val="002C7449"/>
    <w:rsid w:val="002D0817"/>
    <w:rsid w:val="002D0B22"/>
    <w:rsid w:val="002D42AF"/>
    <w:rsid w:val="002D4770"/>
    <w:rsid w:val="002D4F4E"/>
    <w:rsid w:val="002D6288"/>
    <w:rsid w:val="002D6D53"/>
    <w:rsid w:val="002D7AF6"/>
    <w:rsid w:val="002E0AF9"/>
    <w:rsid w:val="002E3104"/>
    <w:rsid w:val="002E321E"/>
    <w:rsid w:val="002E321F"/>
    <w:rsid w:val="002E442A"/>
    <w:rsid w:val="002E554A"/>
    <w:rsid w:val="002E69DE"/>
    <w:rsid w:val="002E709D"/>
    <w:rsid w:val="002E78E5"/>
    <w:rsid w:val="002F18C2"/>
    <w:rsid w:val="002F1F35"/>
    <w:rsid w:val="002F269C"/>
    <w:rsid w:val="002F2915"/>
    <w:rsid w:val="002F4A92"/>
    <w:rsid w:val="002F545D"/>
    <w:rsid w:val="002F645E"/>
    <w:rsid w:val="002F6554"/>
    <w:rsid w:val="002F6F68"/>
    <w:rsid w:val="002F6F89"/>
    <w:rsid w:val="002F7244"/>
    <w:rsid w:val="002F7A42"/>
    <w:rsid w:val="002F7C8C"/>
    <w:rsid w:val="00300673"/>
    <w:rsid w:val="00301CF0"/>
    <w:rsid w:val="0030276F"/>
    <w:rsid w:val="00303CD9"/>
    <w:rsid w:val="003053BA"/>
    <w:rsid w:val="003060F7"/>
    <w:rsid w:val="003072F0"/>
    <w:rsid w:val="00307848"/>
    <w:rsid w:val="00307A07"/>
    <w:rsid w:val="00310310"/>
    <w:rsid w:val="0031051C"/>
    <w:rsid w:val="00310D78"/>
    <w:rsid w:val="00311911"/>
    <w:rsid w:val="00311FCB"/>
    <w:rsid w:val="003131C5"/>
    <w:rsid w:val="00313D71"/>
    <w:rsid w:val="0031461B"/>
    <w:rsid w:val="003158E1"/>
    <w:rsid w:val="00315983"/>
    <w:rsid w:val="00315A9A"/>
    <w:rsid w:val="00315C71"/>
    <w:rsid w:val="003162D2"/>
    <w:rsid w:val="0031646E"/>
    <w:rsid w:val="00316571"/>
    <w:rsid w:val="00316693"/>
    <w:rsid w:val="00316CC7"/>
    <w:rsid w:val="00316ED8"/>
    <w:rsid w:val="00317971"/>
    <w:rsid w:val="00317F0E"/>
    <w:rsid w:val="003208AA"/>
    <w:rsid w:val="00321230"/>
    <w:rsid w:val="003226DC"/>
    <w:rsid w:val="003226EB"/>
    <w:rsid w:val="003227B1"/>
    <w:rsid w:val="003229F8"/>
    <w:rsid w:val="00323E9C"/>
    <w:rsid w:val="00324537"/>
    <w:rsid w:val="0032477D"/>
    <w:rsid w:val="0032540A"/>
    <w:rsid w:val="003270DD"/>
    <w:rsid w:val="00330DA0"/>
    <w:rsid w:val="0033175D"/>
    <w:rsid w:val="00332C75"/>
    <w:rsid w:val="003332E7"/>
    <w:rsid w:val="00335AE8"/>
    <w:rsid w:val="00335C30"/>
    <w:rsid w:val="00335FEE"/>
    <w:rsid w:val="00336BA5"/>
    <w:rsid w:val="00336EB8"/>
    <w:rsid w:val="00337180"/>
    <w:rsid w:val="0033773C"/>
    <w:rsid w:val="00340525"/>
    <w:rsid w:val="00340751"/>
    <w:rsid w:val="003428E9"/>
    <w:rsid w:val="003429C9"/>
    <w:rsid w:val="00342DF6"/>
    <w:rsid w:val="00344C31"/>
    <w:rsid w:val="00344F8C"/>
    <w:rsid w:val="00345438"/>
    <w:rsid w:val="00346804"/>
    <w:rsid w:val="0034745A"/>
    <w:rsid w:val="00347813"/>
    <w:rsid w:val="00350889"/>
    <w:rsid w:val="00350C36"/>
    <w:rsid w:val="003518BB"/>
    <w:rsid w:val="00351994"/>
    <w:rsid w:val="00351AC9"/>
    <w:rsid w:val="00351D71"/>
    <w:rsid w:val="00351EDD"/>
    <w:rsid w:val="003527FC"/>
    <w:rsid w:val="00353178"/>
    <w:rsid w:val="0035554B"/>
    <w:rsid w:val="00355659"/>
    <w:rsid w:val="00355ACD"/>
    <w:rsid w:val="00355F2D"/>
    <w:rsid w:val="00356ABD"/>
    <w:rsid w:val="00356DDB"/>
    <w:rsid w:val="003576E7"/>
    <w:rsid w:val="00360BAA"/>
    <w:rsid w:val="003614A7"/>
    <w:rsid w:val="00361CCA"/>
    <w:rsid w:val="0036274B"/>
    <w:rsid w:val="003631D7"/>
    <w:rsid w:val="00364555"/>
    <w:rsid w:val="00364ABD"/>
    <w:rsid w:val="00364E88"/>
    <w:rsid w:val="003702EC"/>
    <w:rsid w:val="003710A7"/>
    <w:rsid w:val="00372081"/>
    <w:rsid w:val="00372567"/>
    <w:rsid w:val="0037304B"/>
    <w:rsid w:val="00374C6B"/>
    <w:rsid w:val="0037505A"/>
    <w:rsid w:val="00375173"/>
    <w:rsid w:val="00375FB6"/>
    <w:rsid w:val="00376833"/>
    <w:rsid w:val="003818BA"/>
    <w:rsid w:val="00383694"/>
    <w:rsid w:val="00383749"/>
    <w:rsid w:val="0038385D"/>
    <w:rsid w:val="0038393B"/>
    <w:rsid w:val="00383966"/>
    <w:rsid w:val="00383C17"/>
    <w:rsid w:val="00384103"/>
    <w:rsid w:val="00384496"/>
    <w:rsid w:val="003844AD"/>
    <w:rsid w:val="00386CC5"/>
    <w:rsid w:val="00390395"/>
    <w:rsid w:val="00390E2D"/>
    <w:rsid w:val="00391252"/>
    <w:rsid w:val="00392C17"/>
    <w:rsid w:val="00392E00"/>
    <w:rsid w:val="003940CD"/>
    <w:rsid w:val="00394468"/>
    <w:rsid w:val="003948E4"/>
    <w:rsid w:val="00394BBF"/>
    <w:rsid w:val="003959F7"/>
    <w:rsid w:val="00397141"/>
    <w:rsid w:val="00397E86"/>
    <w:rsid w:val="003A0310"/>
    <w:rsid w:val="003A0B2C"/>
    <w:rsid w:val="003A0C55"/>
    <w:rsid w:val="003A30CB"/>
    <w:rsid w:val="003A5CB7"/>
    <w:rsid w:val="003A7C43"/>
    <w:rsid w:val="003A7C4C"/>
    <w:rsid w:val="003A7F5D"/>
    <w:rsid w:val="003B0946"/>
    <w:rsid w:val="003B18C8"/>
    <w:rsid w:val="003B1B33"/>
    <w:rsid w:val="003B20E5"/>
    <w:rsid w:val="003B2294"/>
    <w:rsid w:val="003B28A6"/>
    <w:rsid w:val="003B32BB"/>
    <w:rsid w:val="003B3A84"/>
    <w:rsid w:val="003B3D16"/>
    <w:rsid w:val="003B3D7E"/>
    <w:rsid w:val="003B42A2"/>
    <w:rsid w:val="003B45F0"/>
    <w:rsid w:val="003B6FE0"/>
    <w:rsid w:val="003B78BD"/>
    <w:rsid w:val="003C020C"/>
    <w:rsid w:val="003C056C"/>
    <w:rsid w:val="003C3835"/>
    <w:rsid w:val="003C48D8"/>
    <w:rsid w:val="003C4D92"/>
    <w:rsid w:val="003C5A66"/>
    <w:rsid w:val="003C6FF0"/>
    <w:rsid w:val="003D15FC"/>
    <w:rsid w:val="003D182D"/>
    <w:rsid w:val="003D1C41"/>
    <w:rsid w:val="003D2EF8"/>
    <w:rsid w:val="003D31C0"/>
    <w:rsid w:val="003D39AC"/>
    <w:rsid w:val="003D3D64"/>
    <w:rsid w:val="003D4AC8"/>
    <w:rsid w:val="003D55B2"/>
    <w:rsid w:val="003D642E"/>
    <w:rsid w:val="003D66E7"/>
    <w:rsid w:val="003D6A2E"/>
    <w:rsid w:val="003D6B4E"/>
    <w:rsid w:val="003D764B"/>
    <w:rsid w:val="003E1144"/>
    <w:rsid w:val="003E1147"/>
    <w:rsid w:val="003E1BF2"/>
    <w:rsid w:val="003E1DB9"/>
    <w:rsid w:val="003E2DB2"/>
    <w:rsid w:val="003E3603"/>
    <w:rsid w:val="003E3C56"/>
    <w:rsid w:val="003E5EFE"/>
    <w:rsid w:val="003E789E"/>
    <w:rsid w:val="003F20F8"/>
    <w:rsid w:val="003F284C"/>
    <w:rsid w:val="003F28F0"/>
    <w:rsid w:val="003F2B30"/>
    <w:rsid w:val="003F3C6D"/>
    <w:rsid w:val="003F5D31"/>
    <w:rsid w:val="003F7092"/>
    <w:rsid w:val="003F7AEB"/>
    <w:rsid w:val="00401C6F"/>
    <w:rsid w:val="0040209B"/>
    <w:rsid w:val="00402163"/>
    <w:rsid w:val="004026C1"/>
    <w:rsid w:val="00402946"/>
    <w:rsid w:val="00403FB5"/>
    <w:rsid w:val="00404160"/>
    <w:rsid w:val="00405586"/>
    <w:rsid w:val="00405928"/>
    <w:rsid w:val="00405976"/>
    <w:rsid w:val="00406BC0"/>
    <w:rsid w:val="0040720C"/>
    <w:rsid w:val="004076DF"/>
    <w:rsid w:val="00407BB0"/>
    <w:rsid w:val="004100A9"/>
    <w:rsid w:val="00410619"/>
    <w:rsid w:val="004112AB"/>
    <w:rsid w:val="004112B6"/>
    <w:rsid w:val="00411764"/>
    <w:rsid w:val="00411F37"/>
    <w:rsid w:val="00412127"/>
    <w:rsid w:val="00412246"/>
    <w:rsid w:val="0041242D"/>
    <w:rsid w:val="00414534"/>
    <w:rsid w:val="004163FC"/>
    <w:rsid w:val="004169A9"/>
    <w:rsid w:val="004176B1"/>
    <w:rsid w:val="004201D8"/>
    <w:rsid w:val="00420FED"/>
    <w:rsid w:val="00421711"/>
    <w:rsid w:val="004218B1"/>
    <w:rsid w:val="00422B25"/>
    <w:rsid w:val="004230AB"/>
    <w:rsid w:val="004234DD"/>
    <w:rsid w:val="004235A8"/>
    <w:rsid w:val="004239DE"/>
    <w:rsid w:val="00423A2F"/>
    <w:rsid w:val="00424670"/>
    <w:rsid w:val="004257F2"/>
    <w:rsid w:val="0042594E"/>
    <w:rsid w:val="0042645C"/>
    <w:rsid w:val="004271DB"/>
    <w:rsid w:val="0043176B"/>
    <w:rsid w:val="004317E1"/>
    <w:rsid w:val="00431851"/>
    <w:rsid w:val="00431B9B"/>
    <w:rsid w:val="004330E2"/>
    <w:rsid w:val="004333F9"/>
    <w:rsid w:val="00433F9B"/>
    <w:rsid w:val="00436AB0"/>
    <w:rsid w:val="00436B9C"/>
    <w:rsid w:val="00436E57"/>
    <w:rsid w:val="00437637"/>
    <w:rsid w:val="00440738"/>
    <w:rsid w:val="0044108B"/>
    <w:rsid w:val="00441573"/>
    <w:rsid w:val="00442F03"/>
    <w:rsid w:val="00443183"/>
    <w:rsid w:val="00444128"/>
    <w:rsid w:val="0044483E"/>
    <w:rsid w:val="00444AD6"/>
    <w:rsid w:val="00444C12"/>
    <w:rsid w:val="00445C82"/>
    <w:rsid w:val="00445F1F"/>
    <w:rsid w:val="00447331"/>
    <w:rsid w:val="00450D5D"/>
    <w:rsid w:val="00453615"/>
    <w:rsid w:val="004541CB"/>
    <w:rsid w:val="00454656"/>
    <w:rsid w:val="004551A9"/>
    <w:rsid w:val="004565D3"/>
    <w:rsid w:val="00457C70"/>
    <w:rsid w:val="00457F39"/>
    <w:rsid w:val="0046069B"/>
    <w:rsid w:val="004610A3"/>
    <w:rsid w:val="0046193C"/>
    <w:rsid w:val="004619CA"/>
    <w:rsid w:val="00462484"/>
    <w:rsid w:val="004643F6"/>
    <w:rsid w:val="00464F2B"/>
    <w:rsid w:val="00465A92"/>
    <w:rsid w:val="00465BEC"/>
    <w:rsid w:val="004660C6"/>
    <w:rsid w:val="0046656E"/>
    <w:rsid w:val="00466CAA"/>
    <w:rsid w:val="00466D27"/>
    <w:rsid w:val="00467B75"/>
    <w:rsid w:val="00467C57"/>
    <w:rsid w:val="00470DC3"/>
    <w:rsid w:val="0047131C"/>
    <w:rsid w:val="004722F6"/>
    <w:rsid w:val="0047512F"/>
    <w:rsid w:val="004760B4"/>
    <w:rsid w:val="00477600"/>
    <w:rsid w:val="00477780"/>
    <w:rsid w:val="0048029D"/>
    <w:rsid w:val="0048100B"/>
    <w:rsid w:val="00481B6B"/>
    <w:rsid w:val="004834BC"/>
    <w:rsid w:val="004848BC"/>
    <w:rsid w:val="00485442"/>
    <w:rsid w:val="00485F34"/>
    <w:rsid w:val="00486676"/>
    <w:rsid w:val="004902FA"/>
    <w:rsid w:val="004909B0"/>
    <w:rsid w:val="0049161F"/>
    <w:rsid w:val="0049228D"/>
    <w:rsid w:val="00492EEE"/>
    <w:rsid w:val="00493486"/>
    <w:rsid w:val="004935A4"/>
    <w:rsid w:val="00495073"/>
    <w:rsid w:val="004951EC"/>
    <w:rsid w:val="004959D4"/>
    <w:rsid w:val="00495C7C"/>
    <w:rsid w:val="00495F4B"/>
    <w:rsid w:val="0049777A"/>
    <w:rsid w:val="00497F55"/>
    <w:rsid w:val="004A1015"/>
    <w:rsid w:val="004A14BE"/>
    <w:rsid w:val="004A2008"/>
    <w:rsid w:val="004A2A0A"/>
    <w:rsid w:val="004A405A"/>
    <w:rsid w:val="004A52BF"/>
    <w:rsid w:val="004A5C56"/>
    <w:rsid w:val="004A66B8"/>
    <w:rsid w:val="004A6CB4"/>
    <w:rsid w:val="004A6DC8"/>
    <w:rsid w:val="004B01A3"/>
    <w:rsid w:val="004B0517"/>
    <w:rsid w:val="004B1AED"/>
    <w:rsid w:val="004B2633"/>
    <w:rsid w:val="004B2EB2"/>
    <w:rsid w:val="004B4242"/>
    <w:rsid w:val="004B6499"/>
    <w:rsid w:val="004B760E"/>
    <w:rsid w:val="004C0D18"/>
    <w:rsid w:val="004C0E74"/>
    <w:rsid w:val="004C1902"/>
    <w:rsid w:val="004C25A8"/>
    <w:rsid w:val="004C48D2"/>
    <w:rsid w:val="004C5B1C"/>
    <w:rsid w:val="004C5DB2"/>
    <w:rsid w:val="004C66EA"/>
    <w:rsid w:val="004D0015"/>
    <w:rsid w:val="004D0E4F"/>
    <w:rsid w:val="004D10B9"/>
    <w:rsid w:val="004D188B"/>
    <w:rsid w:val="004D19E1"/>
    <w:rsid w:val="004D1F00"/>
    <w:rsid w:val="004D2654"/>
    <w:rsid w:val="004D41C0"/>
    <w:rsid w:val="004D59B5"/>
    <w:rsid w:val="004D6121"/>
    <w:rsid w:val="004D6159"/>
    <w:rsid w:val="004D73EC"/>
    <w:rsid w:val="004D7469"/>
    <w:rsid w:val="004E173E"/>
    <w:rsid w:val="004E191F"/>
    <w:rsid w:val="004E1E71"/>
    <w:rsid w:val="004E422C"/>
    <w:rsid w:val="004E4827"/>
    <w:rsid w:val="004E5CE6"/>
    <w:rsid w:val="004E65F3"/>
    <w:rsid w:val="004F1642"/>
    <w:rsid w:val="004F1A9A"/>
    <w:rsid w:val="004F1F67"/>
    <w:rsid w:val="004F2E51"/>
    <w:rsid w:val="004F337A"/>
    <w:rsid w:val="004F54F3"/>
    <w:rsid w:val="004F55D8"/>
    <w:rsid w:val="004F5BFC"/>
    <w:rsid w:val="004F6D4A"/>
    <w:rsid w:val="004F7145"/>
    <w:rsid w:val="004F79A6"/>
    <w:rsid w:val="004F7CFB"/>
    <w:rsid w:val="00500A0A"/>
    <w:rsid w:val="0050154F"/>
    <w:rsid w:val="00501AB9"/>
    <w:rsid w:val="0050209C"/>
    <w:rsid w:val="00502BA1"/>
    <w:rsid w:val="005031A7"/>
    <w:rsid w:val="00504846"/>
    <w:rsid w:val="005050E9"/>
    <w:rsid w:val="00506683"/>
    <w:rsid w:val="00506CBB"/>
    <w:rsid w:val="005078E5"/>
    <w:rsid w:val="00507B2B"/>
    <w:rsid w:val="0051049C"/>
    <w:rsid w:val="005112A4"/>
    <w:rsid w:val="00511746"/>
    <w:rsid w:val="00515358"/>
    <w:rsid w:val="00515F7D"/>
    <w:rsid w:val="00516228"/>
    <w:rsid w:val="005163E1"/>
    <w:rsid w:val="00516826"/>
    <w:rsid w:val="00517B73"/>
    <w:rsid w:val="00520DA5"/>
    <w:rsid w:val="00520F3F"/>
    <w:rsid w:val="00521637"/>
    <w:rsid w:val="005223AE"/>
    <w:rsid w:val="005229EC"/>
    <w:rsid w:val="00522A32"/>
    <w:rsid w:val="00523383"/>
    <w:rsid w:val="00523B93"/>
    <w:rsid w:val="00523C2E"/>
    <w:rsid w:val="00523DD8"/>
    <w:rsid w:val="00523E53"/>
    <w:rsid w:val="0052457F"/>
    <w:rsid w:val="0052509E"/>
    <w:rsid w:val="00526640"/>
    <w:rsid w:val="0052786E"/>
    <w:rsid w:val="00527CB0"/>
    <w:rsid w:val="005319A4"/>
    <w:rsid w:val="00532C94"/>
    <w:rsid w:val="0053320E"/>
    <w:rsid w:val="00533498"/>
    <w:rsid w:val="005356E9"/>
    <w:rsid w:val="00535FCC"/>
    <w:rsid w:val="005361C0"/>
    <w:rsid w:val="0053792D"/>
    <w:rsid w:val="00541D62"/>
    <w:rsid w:val="00542025"/>
    <w:rsid w:val="005426EF"/>
    <w:rsid w:val="00542F0F"/>
    <w:rsid w:val="0054420A"/>
    <w:rsid w:val="00544924"/>
    <w:rsid w:val="00545A9F"/>
    <w:rsid w:val="00546187"/>
    <w:rsid w:val="00546E2B"/>
    <w:rsid w:val="00547004"/>
    <w:rsid w:val="00550755"/>
    <w:rsid w:val="00550D16"/>
    <w:rsid w:val="00551980"/>
    <w:rsid w:val="00551B8C"/>
    <w:rsid w:val="00551E60"/>
    <w:rsid w:val="00551F13"/>
    <w:rsid w:val="00552945"/>
    <w:rsid w:val="00552B4C"/>
    <w:rsid w:val="00552E6D"/>
    <w:rsid w:val="00553A7D"/>
    <w:rsid w:val="00554A57"/>
    <w:rsid w:val="00554C6B"/>
    <w:rsid w:val="00554F26"/>
    <w:rsid w:val="00556448"/>
    <w:rsid w:val="00560E41"/>
    <w:rsid w:val="00560FBA"/>
    <w:rsid w:val="00561ECF"/>
    <w:rsid w:val="00562AAB"/>
    <w:rsid w:val="0056393E"/>
    <w:rsid w:val="00564A23"/>
    <w:rsid w:val="00565515"/>
    <w:rsid w:val="00565888"/>
    <w:rsid w:val="00567BC5"/>
    <w:rsid w:val="0057080F"/>
    <w:rsid w:val="00570E9F"/>
    <w:rsid w:val="0057104C"/>
    <w:rsid w:val="00571222"/>
    <w:rsid w:val="0057134C"/>
    <w:rsid w:val="00571F1B"/>
    <w:rsid w:val="00572634"/>
    <w:rsid w:val="00572817"/>
    <w:rsid w:val="00572BF6"/>
    <w:rsid w:val="00573E57"/>
    <w:rsid w:val="00574EB3"/>
    <w:rsid w:val="00574FA6"/>
    <w:rsid w:val="00575559"/>
    <w:rsid w:val="00580B5D"/>
    <w:rsid w:val="005819FD"/>
    <w:rsid w:val="00581FBE"/>
    <w:rsid w:val="005820ED"/>
    <w:rsid w:val="00582CA2"/>
    <w:rsid w:val="00586500"/>
    <w:rsid w:val="005865AB"/>
    <w:rsid w:val="0058673D"/>
    <w:rsid w:val="00586FD5"/>
    <w:rsid w:val="005876BA"/>
    <w:rsid w:val="00590767"/>
    <w:rsid w:val="005915E2"/>
    <w:rsid w:val="005930D4"/>
    <w:rsid w:val="00593A7A"/>
    <w:rsid w:val="00593E50"/>
    <w:rsid w:val="00593FE9"/>
    <w:rsid w:val="00595C82"/>
    <w:rsid w:val="005960A5"/>
    <w:rsid w:val="00597BA1"/>
    <w:rsid w:val="00597BE9"/>
    <w:rsid w:val="00597C63"/>
    <w:rsid w:val="005A0112"/>
    <w:rsid w:val="005A129B"/>
    <w:rsid w:val="005A210A"/>
    <w:rsid w:val="005A235C"/>
    <w:rsid w:val="005A3E0E"/>
    <w:rsid w:val="005A5A94"/>
    <w:rsid w:val="005A6C88"/>
    <w:rsid w:val="005A7036"/>
    <w:rsid w:val="005A749F"/>
    <w:rsid w:val="005A74A0"/>
    <w:rsid w:val="005A7B2C"/>
    <w:rsid w:val="005A7E9C"/>
    <w:rsid w:val="005B1246"/>
    <w:rsid w:val="005B1AE2"/>
    <w:rsid w:val="005B1EB9"/>
    <w:rsid w:val="005B36BE"/>
    <w:rsid w:val="005B3FB4"/>
    <w:rsid w:val="005B4984"/>
    <w:rsid w:val="005B5E6B"/>
    <w:rsid w:val="005B6E2D"/>
    <w:rsid w:val="005B730C"/>
    <w:rsid w:val="005C0339"/>
    <w:rsid w:val="005C0B1D"/>
    <w:rsid w:val="005C14D7"/>
    <w:rsid w:val="005C1C7D"/>
    <w:rsid w:val="005C1E24"/>
    <w:rsid w:val="005C22F9"/>
    <w:rsid w:val="005C36EC"/>
    <w:rsid w:val="005C3BB0"/>
    <w:rsid w:val="005C3CBB"/>
    <w:rsid w:val="005C4120"/>
    <w:rsid w:val="005C5ACD"/>
    <w:rsid w:val="005C7586"/>
    <w:rsid w:val="005C7DEA"/>
    <w:rsid w:val="005D1817"/>
    <w:rsid w:val="005D1954"/>
    <w:rsid w:val="005D1CAA"/>
    <w:rsid w:val="005D5C29"/>
    <w:rsid w:val="005D681B"/>
    <w:rsid w:val="005D6A69"/>
    <w:rsid w:val="005D6B4C"/>
    <w:rsid w:val="005E06F3"/>
    <w:rsid w:val="005E09BF"/>
    <w:rsid w:val="005E27DA"/>
    <w:rsid w:val="005E46A7"/>
    <w:rsid w:val="005E47B3"/>
    <w:rsid w:val="005E4A39"/>
    <w:rsid w:val="005E5011"/>
    <w:rsid w:val="005E5125"/>
    <w:rsid w:val="005F02BE"/>
    <w:rsid w:val="005F26E9"/>
    <w:rsid w:val="005F2D45"/>
    <w:rsid w:val="005F2E58"/>
    <w:rsid w:val="005F4FB8"/>
    <w:rsid w:val="005F5FF9"/>
    <w:rsid w:val="005F6069"/>
    <w:rsid w:val="005F6CB3"/>
    <w:rsid w:val="005F6CCF"/>
    <w:rsid w:val="005F79FC"/>
    <w:rsid w:val="00603EB3"/>
    <w:rsid w:val="00603FE1"/>
    <w:rsid w:val="00603FF8"/>
    <w:rsid w:val="00604D8F"/>
    <w:rsid w:val="00604EF6"/>
    <w:rsid w:val="00607427"/>
    <w:rsid w:val="006076D5"/>
    <w:rsid w:val="00607DF6"/>
    <w:rsid w:val="00612798"/>
    <w:rsid w:val="00612E98"/>
    <w:rsid w:val="006163ED"/>
    <w:rsid w:val="0061642C"/>
    <w:rsid w:val="0061784E"/>
    <w:rsid w:val="00620184"/>
    <w:rsid w:val="00620EB4"/>
    <w:rsid w:val="0062146C"/>
    <w:rsid w:val="00621BB6"/>
    <w:rsid w:val="00622315"/>
    <w:rsid w:val="00622AD5"/>
    <w:rsid w:val="00623952"/>
    <w:rsid w:val="00624CC8"/>
    <w:rsid w:val="006251A8"/>
    <w:rsid w:val="00625362"/>
    <w:rsid w:val="00625BA4"/>
    <w:rsid w:val="00626BD6"/>
    <w:rsid w:val="00627879"/>
    <w:rsid w:val="0063022F"/>
    <w:rsid w:val="0063048E"/>
    <w:rsid w:val="00634AE0"/>
    <w:rsid w:val="00634ECF"/>
    <w:rsid w:val="0063563D"/>
    <w:rsid w:val="006369DD"/>
    <w:rsid w:val="006373C2"/>
    <w:rsid w:val="0063757B"/>
    <w:rsid w:val="006378F8"/>
    <w:rsid w:val="00637FF1"/>
    <w:rsid w:val="0064101A"/>
    <w:rsid w:val="006410F5"/>
    <w:rsid w:val="0064305E"/>
    <w:rsid w:val="00644148"/>
    <w:rsid w:val="00644AC3"/>
    <w:rsid w:val="00645210"/>
    <w:rsid w:val="006468B2"/>
    <w:rsid w:val="0064781F"/>
    <w:rsid w:val="00650E6E"/>
    <w:rsid w:val="00651225"/>
    <w:rsid w:val="006512ED"/>
    <w:rsid w:val="0065305F"/>
    <w:rsid w:val="006534F1"/>
    <w:rsid w:val="0065464D"/>
    <w:rsid w:val="00654EE3"/>
    <w:rsid w:val="00655DA7"/>
    <w:rsid w:val="00655F4E"/>
    <w:rsid w:val="006567AC"/>
    <w:rsid w:val="0065695B"/>
    <w:rsid w:val="00656966"/>
    <w:rsid w:val="00657CC6"/>
    <w:rsid w:val="0066131E"/>
    <w:rsid w:val="00661A7B"/>
    <w:rsid w:val="00661C1F"/>
    <w:rsid w:val="00664092"/>
    <w:rsid w:val="00664B5A"/>
    <w:rsid w:val="0066568F"/>
    <w:rsid w:val="00665B4D"/>
    <w:rsid w:val="006661E5"/>
    <w:rsid w:val="00667A7B"/>
    <w:rsid w:val="006709A9"/>
    <w:rsid w:val="00672606"/>
    <w:rsid w:val="00672666"/>
    <w:rsid w:val="00672867"/>
    <w:rsid w:val="00672D57"/>
    <w:rsid w:val="0067374C"/>
    <w:rsid w:val="006743CF"/>
    <w:rsid w:val="006747D2"/>
    <w:rsid w:val="00676050"/>
    <w:rsid w:val="00677577"/>
    <w:rsid w:val="006777EA"/>
    <w:rsid w:val="006833B7"/>
    <w:rsid w:val="006843AE"/>
    <w:rsid w:val="00684DF8"/>
    <w:rsid w:val="0068552F"/>
    <w:rsid w:val="00685C5E"/>
    <w:rsid w:val="0068674A"/>
    <w:rsid w:val="00686939"/>
    <w:rsid w:val="00686A1E"/>
    <w:rsid w:val="0068719A"/>
    <w:rsid w:val="00690B48"/>
    <w:rsid w:val="0069202E"/>
    <w:rsid w:val="0069442A"/>
    <w:rsid w:val="00694E9F"/>
    <w:rsid w:val="006959E6"/>
    <w:rsid w:val="00695C9E"/>
    <w:rsid w:val="00695FA4"/>
    <w:rsid w:val="006963B3"/>
    <w:rsid w:val="00697644"/>
    <w:rsid w:val="006A0987"/>
    <w:rsid w:val="006A154D"/>
    <w:rsid w:val="006A1EBF"/>
    <w:rsid w:val="006A39F9"/>
    <w:rsid w:val="006A4299"/>
    <w:rsid w:val="006A457A"/>
    <w:rsid w:val="006A5001"/>
    <w:rsid w:val="006A56E7"/>
    <w:rsid w:val="006A5C6B"/>
    <w:rsid w:val="006A60D9"/>
    <w:rsid w:val="006A6313"/>
    <w:rsid w:val="006B2E62"/>
    <w:rsid w:val="006B3C81"/>
    <w:rsid w:val="006B3FAA"/>
    <w:rsid w:val="006B44A5"/>
    <w:rsid w:val="006B49ED"/>
    <w:rsid w:val="006B536E"/>
    <w:rsid w:val="006B5383"/>
    <w:rsid w:val="006B53AB"/>
    <w:rsid w:val="006B5739"/>
    <w:rsid w:val="006B7578"/>
    <w:rsid w:val="006C01B0"/>
    <w:rsid w:val="006C06D0"/>
    <w:rsid w:val="006C20D9"/>
    <w:rsid w:val="006C22E3"/>
    <w:rsid w:val="006C2678"/>
    <w:rsid w:val="006C3102"/>
    <w:rsid w:val="006C326D"/>
    <w:rsid w:val="006C4410"/>
    <w:rsid w:val="006C4513"/>
    <w:rsid w:val="006C4709"/>
    <w:rsid w:val="006C5549"/>
    <w:rsid w:val="006C5A72"/>
    <w:rsid w:val="006C5C63"/>
    <w:rsid w:val="006D2206"/>
    <w:rsid w:val="006D2B69"/>
    <w:rsid w:val="006D3B68"/>
    <w:rsid w:val="006D3DA7"/>
    <w:rsid w:val="006D4129"/>
    <w:rsid w:val="006D4DC5"/>
    <w:rsid w:val="006D6615"/>
    <w:rsid w:val="006D7312"/>
    <w:rsid w:val="006D7F20"/>
    <w:rsid w:val="006E0619"/>
    <w:rsid w:val="006E06A6"/>
    <w:rsid w:val="006E0B62"/>
    <w:rsid w:val="006E0FC2"/>
    <w:rsid w:val="006E2485"/>
    <w:rsid w:val="006E3A04"/>
    <w:rsid w:val="006E3CC4"/>
    <w:rsid w:val="006E41BE"/>
    <w:rsid w:val="006E51A6"/>
    <w:rsid w:val="006E521B"/>
    <w:rsid w:val="006E6DCE"/>
    <w:rsid w:val="006E7002"/>
    <w:rsid w:val="006E79D5"/>
    <w:rsid w:val="006F0112"/>
    <w:rsid w:val="006F03CE"/>
    <w:rsid w:val="006F0AF3"/>
    <w:rsid w:val="006F18E0"/>
    <w:rsid w:val="006F2074"/>
    <w:rsid w:val="006F21F8"/>
    <w:rsid w:val="006F28DD"/>
    <w:rsid w:val="006F4001"/>
    <w:rsid w:val="006F4408"/>
    <w:rsid w:val="006F5E4A"/>
    <w:rsid w:val="006F656D"/>
    <w:rsid w:val="006F71F7"/>
    <w:rsid w:val="006F7B5B"/>
    <w:rsid w:val="006F7C84"/>
    <w:rsid w:val="0070168A"/>
    <w:rsid w:val="0070187B"/>
    <w:rsid w:val="007026D3"/>
    <w:rsid w:val="00702A43"/>
    <w:rsid w:val="00704396"/>
    <w:rsid w:val="00705184"/>
    <w:rsid w:val="0070523D"/>
    <w:rsid w:val="00706026"/>
    <w:rsid w:val="0070680C"/>
    <w:rsid w:val="007074BF"/>
    <w:rsid w:val="00711AC2"/>
    <w:rsid w:val="0071361C"/>
    <w:rsid w:val="00713BD4"/>
    <w:rsid w:val="00715EA7"/>
    <w:rsid w:val="00716E6A"/>
    <w:rsid w:val="00717844"/>
    <w:rsid w:val="00717ACD"/>
    <w:rsid w:val="007203A3"/>
    <w:rsid w:val="00722A51"/>
    <w:rsid w:val="00722C12"/>
    <w:rsid w:val="00723928"/>
    <w:rsid w:val="00725246"/>
    <w:rsid w:val="00725753"/>
    <w:rsid w:val="00727696"/>
    <w:rsid w:val="007276F9"/>
    <w:rsid w:val="00730236"/>
    <w:rsid w:val="0073024F"/>
    <w:rsid w:val="0073045F"/>
    <w:rsid w:val="00731983"/>
    <w:rsid w:val="00732135"/>
    <w:rsid w:val="007322B5"/>
    <w:rsid w:val="00733F6B"/>
    <w:rsid w:val="00734477"/>
    <w:rsid w:val="00735C03"/>
    <w:rsid w:val="007367F3"/>
    <w:rsid w:val="00736890"/>
    <w:rsid w:val="00736DE2"/>
    <w:rsid w:val="0073765C"/>
    <w:rsid w:val="00740290"/>
    <w:rsid w:val="00740503"/>
    <w:rsid w:val="00740C43"/>
    <w:rsid w:val="00740CC5"/>
    <w:rsid w:val="00742F16"/>
    <w:rsid w:val="00743260"/>
    <w:rsid w:val="00745819"/>
    <w:rsid w:val="00745BF5"/>
    <w:rsid w:val="00746D9B"/>
    <w:rsid w:val="007474D9"/>
    <w:rsid w:val="00747F2A"/>
    <w:rsid w:val="00747FBC"/>
    <w:rsid w:val="00750063"/>
    <w:rsid w:val="00750359"/>
    <w:rsid w:val="00754168"/>
    <w:rsid w:val="00754307"/>
    <w:rsid w:val="00754E78"/>
    <w:rsid w:val="007566AC"/>
    <w:rsid w:val="00756C80"/>
    <w:rsid w:val="00761722"/>
    <w:rsid w:val="00761F20"/>
    <w:rsid w:val="00761F87"/>
    <w:rsid w:val="00762ECC"/>
    <w:rsid w:val="00764169"/>
    <w:rsid w:val="007651B0"/>
    <w:rsid w:val="007679FD"/>
    <w:rsid w:val="00767AA2"/>
    <w:rsid w:val="00770064"/>
    <w:rsid w:val="007714E9"/>
    <w:rsid w:val="007719A4"/>
    <w:rsid w:val="0077319D"/>
    <w:rsid w:val="007732AF"/>
    <w:rsid w:val="00773F78"/>
    <w:rsid w:val="0077495D"/>
    <w:rsid w:val="00776545"/>
    <w:rsid w:val="0077743F"/>
    <w:rsid w:val="00780C8D"/>
    <w:rsid w:val="0078103D"/>
    <w:rsid w:val="0078145F"/>
    <w:rsid w:val="007819EB"/>
    <w:rsid w:val="0078229C"/>
    <w:rsid w:val="00782C4E"/>
    <w:rsid w:val="007830D2"/>
    <w:rsid w:val="0078628B"/>
    <w:rsid w:val="00787EF2"/>
    <w:rsid w:val="0079342A"/>
    <w:rsid w:val="0079384F"/>
    <w:rsid w:val="00793ABE"/>
    <w:rsid w:val="00795526"/>
    <w:rsid w:val="00796542"/>
    <w:rsid w:val="00796569"/>
    <w:rsid w:val="00796894"/>
    <w:rsid w:val="00796964"/>
    <w:rsid w:val="00796B64"/>
    <w:rsid w:val="007971DE"/>
    <w:rsid w:val="0079740D"/>
    <w:rsid w:val="00797C1C"/>
    <w:rsid w:val="007A0E18"/>
    <w:rsid w:val="007A0E2E"/>
    <w:rsid w:val="007A3FF9"/>
    <w:rsid w:val="007A4D69"/>
    <w:rsid w:val="007A4F25"/>
    <w:rsid w:val="007A597E"/>
    <w:rsid w:val="007A7231"/>
    <w:rsid w:val="007A73AB"/>
    <w:rsid w:val="007A7C88"/>
    <w:rsid w:val="007B0158"/>
    <w:rsid w:val="007B06E9"/>
    <w:rsid w:val="007B0851"/>
    <w:rsid w:val="007B3BC9"/>
    <w:rsid w:val="007B4A52"/>
    <w:rsid w:val="007B5B89"/>
    <w:rsid w:val="007B5BC4"/>
    <w:rsid w:val="007B642C"/>
    <w:rsid w:val="007B6F95"/>
    <w:rsid w:val="007B7D30"/>
    <w:rsid w:val="007C1B63"/>
    <w:rsid w:val="007C1F3D"/>
    <w:rsid w:val="007C347D"/>
    <w:rsid w:val="007C3AA8"/>
    <w:rsid w:val="007C3E34"/>
    <w:rsid w:val="007C48D7"/>
    <w:rsid w:val="007C577C"/>
    <w:rsid w:val="007C5C0C"/>
    <w:rsid w:val="007C6811"/>
    <w:rsid w:val="007C6986"/>
    <w:rsid w:val="007C6A68"/>
    <w:rsid w:val="007D03D7"/>
    <w:rsid w:val="007D087F"/>
    <w:rsid w:val="007D0943"/>
    <w:rsid w:val="007D0AD5"/>
    <w:rsid w:val="007D0CF0"/>
    <w:rsid w:val="007D12D3"/>
    <w:rsid w:val="007D38AF"/>
    <w:rsid w:val="007D4EC6"/>
    <w:rsid w:val="007D4FB4"/>
    <w:rsid w:val="007D5D19"/>
    <w:rsid w:val="007D6ED5"/>
    <w:rsid w:val="007D6F39"/>
    <w:rsid w:val="007E0DBB"/>
    <w:rsid w:val="007E1679"/>
    <w:rsid w:val="007E233E"/>
    <w:rsid w:val="007E2915"/>
    <w:rsid w:val="007E3C3B"/>
    <w:rsid w:val="007E44C9"/>
    <w:rsid w:val="007E518A"/>
    <w:rsid w:val="007E649C"/>
    <w:rsid w:val="007E710D"/>
    <w:rsid w:val="007F0F0C"/>
    <w:rsid w:val="007F26B2"/>
    <w:rsid w:val="007F2AFB"/>
    <w:rsid w:val="007F5599"/>
    <w:rsid w:val="007F65A6"/>
    <w:rsid w:val="007F666B"/>
    <w:rsid w:val="007F6F64"/>
    <w:rsid w:val="00800DAA"/>
    <w:rsid w:val="00802C4F"/>
    <w:rsid w:val="00804F2C"/>
    <w:rsid w:val="0080595B"/>
    <w:rsid w:val="00805AB5"/>
    <w:rsid w:val="00805CE8"/>
    <w:rsid w:val="00805DAF"/>
    <w:rsid w:val="00807572"/>
    <w:rsid w:val="0081189D"/>
    <w:rsid w:val="00813C52"/>
    <w:rsid w:val="00814C7C"/>
    <w:rsid w:val="00814F65"/>
    <w:rsid w:val="008157D8"/>
    <w:rsid w:val="00815989"/>
    <w:rsid w:val="00816005"/>
    <w:rsid w:val="00816D92"/>
    <w:rsid w:val="0081755B"/>
    <w:rsid w:val="00817A83"/>
    <w:rsid w:val="00817D16"/>
    <w:rsid w:val="0082026A"/>
    <w:rsid w:val="008218FF"/>
    <w:rsid w:val="0082208C"/>
    <w:rsid w:val="00822579"/>
    <w:rsid w:val="0082296C"/>
    <w:rsid w:val="00822BDC"/>
    <w:rsid w:val="008240C0"/>
    <w:rsid w:val="008241A1"/>
    <w:rsid w:val="0082479B"/>
    <w:rsid w:val="00824CA1"/>
    <w:rsid w:val="00825F89"/>
    <w:rsid w:val="008307C0"/>
    <w:rsid w:val="00831013"/>
    <w:rsid w:val="00833C7C"/>
    <w:rsid w:val="0083511B"/>
    <w:rsid w:val="00835F3A"/>
    <w:rsid w:val="00836378"/>
    <w:rsid w:val="00836F85"/>
    <w:rsid w:val="00837524"/>
    <w:rsid w:val="008413D4"/>
    <w:rsid w:val="00841F4B"/>
    <w:rsid w:val="00842273"/>
    <w:rsid w:val="0084259A"/>
    <w:rsid w:val="00842844"/>
    <w:rsid w:val="008428F3"/>
    <w:rsid w:val="00842EF6"/>
    <w:rsid w:val="00843071"/>
    <w:rsid w:val="0084395A"/>
    <w:rsid w:val="008439C4"/>
    <w:rsid w:val="008443E1"/>
    <w:rsid w:val="00845EA5"/>
    <w:rsid w:val="00846998"/>
    <w:rsid w:val="0084729A"/>
    <w:rsid w:val="00847364"/>
    <w:rsid w:val="0084750F"/>
    <w:rsid w:val="00847B6B"/>
    <w:rsid w:val="00850BF4"/>
    <w:rsid w:val="00852C66"/>
    <w:rsid w:val="00853A3E"/>
    <w:rsid w:val="00853C01"/>
    <w:rsid w:val="00854151"/>
    <w:rsid w:val="008543F5"/>
    <w:rsid w:val="0085491F"/>
    <w:rsid w:val="008552E5"/>
    <w:rsid w:val="008553CD"/>
    <w:rsid w:val="008557D3"/>
    <w:rsid w:val="00856F2A"/>
    <w:rsid w:val="008572AC"/>
    <w:rsid w:val="008601A0"/>
    <w:rsid w:val="008607BB"/>
    <w:rsid w:val="00860B47"/>
    <w:rsid w:val="00860B5D"/>
    <w:rsid w:val="00861788"/>
    <w:rsid w:val="00861904"/>
    <w:rsid w:val="00862543"/>
    <w:rsid w:val="00862593"/>
    <w:rsid w:val="00862942"/>
    <w:rsid w:val="00862DFD"/>
    <w:rsid w:val="00863D2B"/>
    <w:rsid w:val="00863F05"/>
    <w:rsid w:val="0086415A"/>
    <w:rsid w:val="00864187"/>
    <w:rsid w:val="00866F1E"/>
    <w:rsid w:val="00867E0F"/>
    <w:rsid w:val="00870232"/>
    <w:rsid w:val="008710D8"/>
    <w:rsid w:val="00871B9D"/>
    <w:rsid w:val="00871CC8"/>
    <w:rsid w:val="00871E92"/>
    <w:rsid w:val="00872759"/>
    <w:rsid w:val="00872BAA"/>
    <w:rsid w:val="00873062"/>
    <w:rsid w:val="00874245"/>
    <w:rsid w:val="00874BD1"/>
    <w:rsid w:val="00874C03"/>
    <w:rsid w:val="0087504E"/>
    <w:rsid w:val="008755E1"/>
    <w:rsid w:val="008773B1"/>
    <w:rsid w:val="00877538"/>
    <w:rsid w:val="00880E7D"/>
    <w:rsid w:val="00880FEE"/>
    <w:rsid w:val="00882512"/>
    <w:rsid w:val="00882F64"/>
    <w:rsid w:val="0088352B"/>
    <w:rsid w:val="008855AB"/>
    <w:rsid w:val="00885C28"/>
    <w:rsid w:val="008872AB"/>
    <w:rsid w:val="00887594"/>
    <w:rsid w:val="0089046A"/>
    <w:rsid w:val="00890F2B"/>
    <w:rsid w:val="0089149D"/>
    <w:rsid w:val="0089286A"/>
    <w:rsid w:val="00892E9B"/>
    <w:rsid w:val="008936B0"/>
    <w:rsid w:val="008940C5"/>
    <w:rsid w:val="008944AE"/>
    <w:rsid w:val="008A0676"/>
    <w:rsid w:val="008A1B8E"/>
    <w:rsid w:val="008A29F4"/>
    <w:rsid w:val="008A37A9"/>
    <w:rsid w:val="008A468D"/>
    <w:rsid w:val="008A49C3"/>
    <w:rsid w:val="008A4A39"/>
    <w:rsid w:val="008A5C59"/>
    <w:rsid w:val="008A5C6B"/>
    <w:rsid w:val="008A6C4D"/>
    <w:rsid w:val="008A7695"/>
    <w:rsid w:val="008A78A3"/>
    <w:rsid w:val="008B131C"/>
    <w:rsid w:val="008B1B85"/>
    <w:rsid w:val="008B1FC0"/>
    <w:rsid w:val="008B273A"/>
    <w:rsid w:val="008B2F50"/>
    <w:rsid w:val="008B3185"/>
    <w:rsid w:val="008B44DF"/>
    <w:rsid w:val="008B579A"/>
    <w:rsid w:val="008B5D87"/>
    <w:rsid w:val="008B6162"/>
    <w:rsid w:val="008C071A"/>
    <w:rsid w:val="008C0DCD"/>
    <w:rsid w:val="008C743E"/>
    <w:rsid w:val="008C7EAC"/>
    <w:rsid w:val="008D0609"/>
    <w:rsid w:val="008D09F9"/>
    <w:rsid w:val="008D1507"/>
    <w:rsid w:val="008D1D8E"/>
    <w:rsid w:val="008D35D8"/>
    <w:rsid w:val="008D475D"/>
    <w:rsid w:val="008D49E1"/>
    <w:rsid w:val="008D533F"/>
    <w:rsid w:val="008D5DD5"/>
    <w:rsid w:val="008D5E88"/>
    <w:rsid w:val="008D6927"/>
    <w:rsid w:val="008D6D4E"/>
    <w:rsid w:val="008D70F5"/>
    <w:rsid w:val="008D7912"/>
    <w:rsid w:val="008E018D"/>
    <w:rsid w:val="008E04F5"/>
    <w:rsid w:val="008E0BAF"/>
    <w:rsid w:val="008E0CFF"/>
    <w:rsid w:val="008E0E94"/>
    <w:rsid w:val="008E1F24"/>
    <w:rsid w:val="008E2958"/>
    <w:rsid w:val="008E2BA2"/>
    <w:rsid w:val="008E3BEF"/>
    <w:rsid w:val="008E41B1"/>
    <w:rsid w:val="008E6433"/>
    <w:rsid w:val="008E65A6"/>
    <w:rsid w:val="008E71DA"/>
    <w:rsid w:val="008E75CC"/>
    <w:rsid w:val="008F00F2"/>
    <w:rsid w:val="008F0DEA"/>
    <w:rsid w:val="008F21AA"/>
    <w:rsid w:val="008F277D"/>
    <w:rsid w:val="008F2BED"/>
    <w:rsid w:val="008F31AA"/>
    <w:rsid w:val="008F4121"/>
    <w:rsid w:val="008F5A64"/>
    <w:rsid w:val="008F5D33"/>
    <w:rsid w:val="008F6823"/>
    <w:rsid w:val="008F6B90"/>
    <w:rsid w:val="008F6F9B"/>
    <w:rsid w:val="008F75BC"/>
    <w:rsid w:val="0090094C"/>
    <w:rsid w:val="00902C8D"/>
    <w:rsid w:val="00902CE7"/>
    <w:rsid w:val="00903CF9"/>
    <w:rsid w:val="009040A0"/>
    <w:rsid w:val="00904369"/>
    <w:rsid w:val="0090552F"/>
    <w:rsid w:val="009062EF"/>
    <w:rsid w:val="009065DE"/>
    <w:rsid w:val="0090700C"/>
    <w:rsid w:val="00907395"/>
    <w:rsid w:val="00907E8E"/>
    <w:rsid w:val="00907F8B"/>
    <w:rsid w:val="00907FD2"/>
    <w:rsid w:val="009103C7"/>
    <w:rsid w:val="00910925"/>
    <w:rsid w:val="00910C00"/>
    <w:rsid w:val="00910F0D"/>
    <w:rsid w:val="00911AA6"/>
    <w:rsid w:val="00912AA9"/>
    <w:rsid w:val="009136DF"/>
    <w:rsid w:val="0091374C"/>
    <w:rsid w:val="009149C2"/>
    <w:rsid w:val="009150AC"/>
    <w:rsid w:val="009159D8"/>
    <w:rsid w:val="009169F5"/>
    <w:rsid w:val="00920771"/>
    <w:rsid w:val="009237E0"/>
    <w:rsid w:val="00923E25"/>
    <w:rsid w:val="0092462B"/>
    <w:rsid w:val="0092469C"/>
    <w:rsid w:val="00924B27"/>
    <w:rsid w:val="00924D8D"/>
    <w:rsid w:val="00925247"/>
    <w:rsid w:val="00926877"/>
    <w:rsid w:val="00926C8E"/>
    <w:rsid w:val="00927062"/>
    <w:rsid w:val="00927233"/>
    <w:rsid w:val="009272A4"/>
    <w:rsid w:val="009306D4"/>
    <w:rsid w:val="0093084D"/>
    <w:rsid w:val="00931CD6"/>
    <w:rsid w:val="009327FD"/>
    <w:rsid w:val="00932F86"/>
    <w:rsid w:val="00933294"/>
    <w:rsid w:val="00933EB1"/>
    <w:rsid w:val="00934114"/>
    <w:rsid w:val="00934224"/>
    <w:rsid w:val="009353A8"/>
    <w:rsid w:val="00935D9C"/>
    <w:rsid w:val="0093676B"/>
    <w:rsid w:val="00936F8C"/>
    <w:rsid w:val="00937A9E"/>
    <w:rsid w:val="00937FAD"/>
    <w:rsid w:val="009406A0"/>
    <w:rsid w:val="00941019"/>
    <w:rsid w:val="00942020"/>
    <w:rsid w:val="00943597"/>
    <w:rsid w:val="00943C4C"/>
    <w:rsid w:val="00944926"/>
    <w:rsid w:val="00944CCD"/>
    <w:rsid w:val="009461BF"/>
    <w:rsid w:val="009471ED"/>
    <w:rsid w:val="00950100"/>
    <w:rsid w:val="00950E1F"/>
    <w:rsid w:val="00950E6E"/>
    <w:rsid w:val="00953392"/>
    <w:rsid w:val="00953F72"/>
    <w:rsid w:val="00954046"/>
    <w:rsid w:val="00954332"/>
    <w:rsid w:val="00954645"/>
    <w:rsid w:val="009548FE"/>
    <w:rsid w:val="00954D5F"/>
    <w:rsid w:val="00954E64"/>
    <w:rsid w:val="00960743"/>
    <w:rsid w:val="00961068"/>
    <w:rsid w:val="00961ABF"/>
    <w:rsid w:val="009621B8"/>
    <w:rsid w:val="0096262E"/>
    <w:rsid w:val="00962A6E"/>
    <w:rsid w:val="009630CC"/>
    <w:rsid w:val="00963D07"/>
    <w:rsid w:val="00964105"/>
    <w:rsid w:val="00964CF8"/>
    <w:rsid w:val="00965C2E"/>
    <w:rsid w:val="00965DF1"/>
    <w:rsid w:val="00966058"/>
    <w:rsid w:val="00967CD1"/>
    <w:rsid w:val="00970B7C"/>
    <w:rsid w:val="00972511"/>
    <w:rsid w:val="00973370"/>
    <w:rsid w:val="00973CAD"/>
    <w:rsid w:val="0097417B"/>
    <w:rsid w:val="00975B1D"/>
    <w:rsid w:val="00975B95"/>
    <w:rsid w:val="00975EBC"/>
    <w:rsid w:val="00977A15"/>
    <w:rsid w:val="00981418"/>
    <w:rsid w:val="009814DA"/>
    <w:rsid w:val="00982020"/>
    <w:rsid w:val="00982548"/>
    <w:rsid w:val="009828FA"/>
    <w:rsid w:val="00983072"/>
    <w:rsid w:val="009835BC"/>
    <w:rsid w:val="00983B05"/>
    <w:rsid w:val="00984926"/>
    <w:rsid w:val="00984A23"/>
    <w:rsid w:val="00984C67"/>
    <w:rsid w:val="00984D9B"/>
    <w:rsid w:val="00985E96"/>
    <w:rsid w:val="009863D8"/>
    <w:rsid w:val="0098646D"/>
    <w:rsid w:val="00987E92"/>
    <w:rsid w:val="00990399"/>
    <w:rsid w:val="00992217"/>
    <w:rsid w:val="009928CB"/>
    <w:rsid w:val="009939A3"/>
    <w:rsid w:val="009950BE"/>
    <w:rsid w:val="009953B3"/>
    <w:rsid w:val="009962B7"/>
    <w:rsid w:val="0099664B"/>
    <w:rsid w:val="009A0A7C"/>
    <w:rsid w:val="009A1D4D"/>
    <w:rsid w:val="009A2464"/>
    <w:rsid w:val="009A3AE7"/>
    <w:rsid w:val="009A4C58"/>
    <w:rsid w:val="009A5311"/>
    <w:rsid w:val="009A5F64"/>
    <w:rsid w:val="009A6B0B"/>
    <w:rsid w:val="009A71F1"/>
    <w:rsid w:val="009A7871"/>
    <w:rsid w:val="009A78B0"/>
    <w:rsid w:val="009B04A0"/>
    <w:rsid w:val="009B0A24"/>
    <w:rsid w:val="009B1051"/>
    <w:rsid w:val="009B3041"/>
    <w:rsid w:val="009B3777"/>
    <w:rsid w:val="009B5154"/>
    <w:rsid w:val="009B51A1"/>
    <w:rsid w:val="009B78CF"/>
    <w:rsid w:val="009C046F"/>
    <w:rsid w:val="009C12BF"/>
    <w:rsid w:val="009C1B73"/>
    <w:rsid w:val="009C29C9"/>
    <w:rsid w:val="009C3154"/>
    <w:rsid w:val="009C36A0"/>
    <w:rsid w:val="009C45DF"/>
    <w:rsid w:val="009C471B"/>
    <w:rsid w:val="009C5368"/>
    <w:rsid w:val="009C6FF4"/>
    <w:rsid w:val="009D2C05"/>
    <w:rsid w:val="009D3035"/>
    <w:rsid w:val="009D32F1"/>
    <w:rsid w:val="009D3B47"/>
    <w:rsid w:val="009D473E"/>
    <w:rsid w:val="009D5BDE"/>
    <w:rsid w:val="009D66F8"/>
    <w:rsid w:val="009D6C63"/>
    <w:rsid w:val="009D71D8"/>
    <w:rsid w:val="009D76F1"/>
    <w:rsid w:val="009E0446"/>
    <w:rsid w:val="009E0AC1"/>
    <w:rsid w:val="009E2DCD"/>
    <w:rsid w:val="009E337B"/>
    <w:rsid w:val="009E3A02"/>
    <w:rsid w:val="009E3E31"/>
    <w:rsid w:val="009E45BB"/>
    <w:rsid w:val="009E46AB"/>
    <w:rsid w:val="009E4E83"/>
    <w:rsid w:val="009E6AAE"/>
    <w:rsid w:val="009E6CC6"/>
    <w:rsid w:val="009E6F74"/>
    <w:rsid w:val="009E7ECD"/>
    <w:rsid w:val="009F11D0"/>
    <w:rsid w:val="009F1776"/>
    <w:rsid w:val="009F1987"/>
    <w:rsid w:val="009F1AC5"/>
    <w:rsid w:val="009F1E51"/>
    <w:rsid w:val="009F226D"/>
    <w:rsid w:val="009F3920"/>
    <w:rsid w:val="009F44B5"/>
    <w:rsid w:val="009F57C3"/>
    <w:rsid w:val="009F62DE"/>
    <w:rsid w:val="009F699F"/>
    <w:rsid w:val="009F6D5B"/>
    <w:rsid w:val="009F715F"/>
    <w:rsid w:val="009F787A"/>
    <w:rsid w:val="009F78E4"/>
    <w:rsid w:val="00A0129B"/>
    <w:rsid w:val="00A01E2A"/>
    <w:rsid w:val="00A03447"/>
    <w:rsid w:val="00A03AB9"/>
    <w:rsid w:val="00A03C09"/>
    <w:rsid w:val="00A03FA9"/>
    <w:rsid w:val="00A04D0B"/>
    <w:rsid w:val="00A04F95"/>
    <w:rsid w:val="00A04FE9"/>
    <w:rsid w:val="00A055A5"/>
    <w:rsid w:val="00A06BD5"/>
    <w:rsid w:val="00A06E5A"/>
    <w:rsid w:val="00A06FE8"/>
    <w:rsid w:val="00A07C39"/>
    <w:rsid w:val="00A10376"/>
    <w:rsid w:val="00A10644"/>
    <w:rsid w:val="00A10CA5"/>
    <w:rsid w:val="00A11A6E"/>
    <w:rsid w:val="00A11AA3"/>
    <w:rsid w:val="00A127F6"/>
    <w:rsid w:val="00A14509"/>
    <w:rsid w:val="00A14E54"/>
    <w:rsid w:val="00A151B4"/>
    <w:rsid w:val="00A15543"/>
    <w:rsid w:val="00A16D98"/>
    <w:rsid w:val="00A1733A"/>
    <w:rsid w:val="00A21173"/>
    <w:rsid w:val="00A22055"/>
    <w:rsid w:val="00A229BC"/>
    <w:rsid w:val="00A230A4"/>
    <w:rsid w:val="00A24164"/>
    <w:rsid w:val="00A257AA"/>
    <w:rsid w:val="00A25FD1"/>
    <w:rsid w:val="00A27132"/>
    <w:rsid w:val="00A27D4C"/>
    <w:rsid w:val="00A27FA5"/>
    <w:rsid w:val="00A3012A"/>
    <w:rsid w:val="00A30165"/>
    <w:rsid w:val="00A30EF1"/>
    <w:rsid w:val="00A3102D"/>
    <w:rsid w:val="00A315D4"/>
    <w:rsid w:val="00A3175D"/>
    <w:rsid w:val="00A31790"/>
    <w:rsid w:val="00A31B9B"/>
    <w:rsid w:val="00A31DFE"/>
    <w:rsid w:val="00A3212E"/>
    <w:rsid w:val="00A3316D"/>
    <w:rsid w:val="00A331E9"/>
    <w:rsid w:val="00A336B9"/>
    <w:rsid w:val="00A34C9F"/>
    <w:rsid w:val="00A35203"/>
    <w:rsid w:val="00A4094A"/>
    <w:rsid w:val="00A412D7"/>
    <w:rsid w:val="00A413B6"/>
    <w:rsid w:val="00A4198D"/>
    <w:rsid w:val="00A427C0"/>
    <w:rsid w:val="00A43130"/>
    <w:rsid w:val="00A43825"/>
    <w:rsid w:val="00A43AB2"/>
    <w:rsid w:val="00A44740"/>
    <w:rsid w:val="00A44FDF"/>
    <w:rsid w:val="00A4559B"/>
    <w:rsid w:val="00A45CC6"/>
    <w:rsid w:val="00A46184"/>
    <w:rsid w:val="00A47174"/>
    <w:rsid w:val="00A50182"/>
    <w:rsid w:val="00A53494"/>
    <w:rsid w:val="00A53D06"/>
    <w:rsid w:val="00A5411D"/>
    <w:rsid w:val="00A5449E"/>
    <w:rsid w:val="00A544B0"/>
    <w:rsid w:val="00A54F67"/>
    <w:rsid w:val="00A55622"/>
    <w:rsid w:val="00A556C6"/>
    <w:rsid w:val="00A5570E"/>
    <w:rsid w:val="00A55B88"/>
    <w:rsid w:val="00A55BD2"/>
    <w:rsid w:val="00A56104"/>
    <w:rsid w:val="00A563D1"/>
    <w:rsid w:val="00A5679F"/>
    <w:rsid w:val="00A57E44"/>
    <w:rsid w:val="00A604EE"/>
    <w:rsid w:val="00A6156D"/>
    <w:rsid w:val="00A61E6B"/>
    <w:rsid w:val="00A62CD3"/>
    <w:rsid w:val="00A6391A"/>
    <w:rsid w:val="00A63D83"/>
    <w:rsid w:val="00A63EEE"/>
    <w:rsid w:val="00A64527"/>
    <w:rsid w:val="00A659A0"/>
    <w:rsid w:val="00A65D03"/>
    <w:rsid w:val="00A6605F"/>
    <w:rsid w:val="00A6631E"/>
    <w:rsid w:val="00A670E6"/>
    <w:rsid w:val="00A67E4E"/>
    <w:rsid w:val="00A70382"/>
    <w:rsid w:val="00A7128D"/>
    <w:rsid w:val="00A71644"/>
    <w:rsid w:val="00A71F4F"/>
    <w:rsid w:val="00A72B81"/>
    <w:rsid w:val="00A74320"/>
    <w:rsid w:val="00A74FBA"/>
    <w:rsid w:val="00A755E6"/>
    <w:rsid w:val="00A75641"/>
    <w:rsid w:val="00A76296"/>
    <w:rsid w:val="00A767FD"/>
    <w:rsid w:val="00A76FA9"/>
    <w:rsid w:val="00A7724E"/>
    <w:rsid w:val="00A772FD"/>
    <w:rsid w:val="00A77EFB"/>
    <w:rsid w:val="00A80A5B"/>
    <w:rsid w:val="00A81418"/>
    <w:rsid w:val="00A81615"/>
    <w:rsid w:val="00A8278F"/>
    <w:rsid w:val="00A829E7"/>
    <w:rsid w:val="00A84C3A"/>
    <w:rsid w:val="00A84E1F"/>
    <w:rsid w:val="00A865C1"/>
    <w:rsid w:val="00A86B08"/>
    <w:rsid w:val="00A870EA"/>
    <w:rsid w:val="00A87960"/>
    <w:rsid w:val="00A90D74"/>
    <w:rsid w:val="00A92109"/>
    <w:rsid w:val="00A92B76"/>
    <w:rsid w:val="00A92B92"/>
    <w:rsid w:val="00A92C72"/>
    <w:rsid w:val="00A9315E"/>
    <w:rsid w:val="00A938F9"/>
    <w:rsid w:val="00A946C1"/>
    <w:rsid w:val="00A9501C"/>
    <w:rsid w:val="00A9563B"/>
    <w:rsid w:val="00A956F2"/>
    <w:rsid w:val="00A95EBF"/>
    <w:rsid w:val="00A963B2"/>
    <w:rsid w:val="00A970D1"/>
    <w:rsid w:val="00A9726B"/>
    <w:rsid w:val="00A97ECB"/>
    <w:rsid w:val="00AA09F8"/>
    <w:rsid w:val="00AA0CA1"/>
    <w:rsid w:val="00AA17B7"/>
    <w:rsid w:val="00AA363F"/>
    <w:rsid w:val="00AA3B50"/>
    <w:rsid w:val="00AA402E"/>
    <w:rsid w:val="00AA49DC"/>
    <w:rsid w:val="00AA6624"/>
    <w:rsid w:val="00AB05B5"/>
    <w:rsid w:val="00AB2425"/>
    <w:rsid w:val="00AB35D4"/>
    <w:rsid w:val="00AB3B95"/>
    <w:rsid w:val="00AB41D1"/>
    <w:rsid w:val="00AB4614"/>
    <w:rsid w:val="00AB52DF"/>
    <w:rsid w:val="00AB54BA"/>
    <w:rsid w:val="00AB6370"/>
    <w:rsid w:val="00AB6848"/>
    <w:rsid w:val="00AB6D41"/>
    <w:rsid w:val="00AB7E5A"/>
    <w:rsid w:val="00AC00BB"/>
    <w:rsid w:val="00AC00FC"/>
    <w:rsid w:val="00AC115A"/>
    <w:rsid w:val="00AC2569"/>
    <w:rsid w:val="00AC31E4"/>
    <w:rsid w:val="00AC42F7"/>
    <w:rsid w:val="00AC5707"/>
    <w:rsid w:val="00AC5A56"/>
    <w:rsid w:val="00AC5B13"/>
    <w:rsid w:val="00AC607C"/>
    <w:rsid w:val="00AC66C8"/>
    <w:rsid w:val="00AC6A3C"/>
    <w:rsid w:val="00AD004F"/>
    <w:rsid w:val="00AD0A87"/>
    <w:rsid w:val="00AD0EEC"/>
    <w:rsid w:val="00AD1124"/>
    <w:rsid w:val="00AD137F"/>
    <w:rsid w:val="00AD20B4"/>
    <w:rsid w:val="00AD23D4"/>
    <w:rsid w:val="00AD24C0"/>
    <w:rsid w:val="00AD4337"/>
    <w:rsid w:val="00AD5DB8"/>
    <w:rsid w:val="00AD60E9"/>
    <w:rsid w:val="00AD6590"/>
    <w:rsid w:val="00AD743D"/>
    <w:rsid w:val="00AD7CB1"/>
    <w:rsid w:val="00AE0D2E"/>
    <w:rsid w:val="00AE1091"/>
    <w:rsid w:val="00AE1A9C"/>
    <w:rsid w:val="00AE2523"/>
    <w:rsid w:val="00AE34AA"/>
    <w:rsid w:val="00AE58D1"/>
    <w:rsid w:val="00AE652F"/>
    <w:rsid w:val="00AE6E53"/>
    <w:rsid w:val="00AE7D03"/>
    <w:rsid w:val="00AF155F"/>
    <w:rsid w:val="00AF1D4E"/>
    <w:rsid w:val="00AF1DA1"/>
    <w:rsid w:val="00AF2933"/>
    <w:rsid w:val="00AF2DB6"/>
    <w:rsid w:val="00AF2E9E"/>
    <w:rsid w:val="00AF4AEA"/>
    <w:rsid w:val="00AF54BD"/>
    <w:rsid w:val="00AF5E64"/>
    <w:rsid w:val="00AF6605"/>
    <w:rsid w:val="00AF737B"/>
    <w:rsid w:val="00AF76AD"/>
    <w:rsid w:val="00B000B2"/>
    <w:rsid w:val="00B005B9"/>
    <w:rsid w:val="00B01850"/>
    <w:rsid w:val="00B01EC3"/>
    <w:rsid w:val="00B0296B"/>
    <w:rsid w:val="00B03400"/>
    <w:rsid w:val="00B0453F"/>
    <w:rsid w:val="00B0465B"/>
    <w:rsid w:val="00B04830"/>
    <w:rsid w:val="00B05818"/>
    <w:rsid w:val="00B06107"/>
    <w:rsid w:val="00B0665D"/>
    <w:rsid w:val="00B0675F"/>
    <w:rsid w:val="00B077AE"/>
    <w:rsid w:val="00B12863"/>
    <w:rsid w:val="00B12B34"/>
    <w:rsid w:val="00B1347F"/>
    <w:rsid w:val="00B135F9"/>
    <w:rsid w:val="00B1395D"/>
    <w:rsid w:val="00B141FD"/>
    <w:rsid w:val="00B144A1"/>
    <w:rsid w:val="00B159EC"/>
    <w:rsid w:val="00B16C50"/>
    <w:rsid w:val="00B17DE1"/>
    <w:rsid w:val="00B20D3E"/>
    <w:rsid w:val="00B20E31"/>
    <w:rsid w:val="00B21281"/>
    <w:rsid w:val="00B22094"/>
    <w:rsid w:val="00B22F81"/>
    <w:rsid w:val="00B24E3F"/>
    <w:rsid w:val="00B250AE"/>
    <w:rsid w:val="00B26F44"/>
    <w:rsid w:val="00B27799"/>
    <w:rsid w:val="00B27BF8"/>
    <w:rsid w:val="00B30B78"/>
    <w:rsid w:val="00B30F22"/>
    <w:rsid w:val="00B315FA"/>
    <w:rsid w:val="00B31C0E"/>
    <w:rsid w:val="00B31CB7"/>
    <w:rsid w:val="00B31DBF"/>
    <w:rsid w:val="00B32E32"/>
    <w:rsid w:val="00B34469"/>
    <w:rsid w:val="00B35454"/>
    <w:rsid w:val="00B35630"/>
    <w:rsid w:val="00B35ADA"/>
    <w:rsid w:val="00B37576"/>
    <w:rsid w:val="00B4357A"/>
    <w:rsid w:val="00B4733B"/>
    <w:rsid w:val="00B5110A"/>
    <w:rsid w:val="00B51186"/>
    <w:rsid w:val="00B5188D"/>
    <w:rsid w:val="00B52102"/>
    <w:rsid w:val="00B52F84"/>
    <w:rsid w:val="00B53BFA"/>
    <w:rsid w:val="00B54373"/>
    <w:rsid w:val="00B54A65"/>
    <w:rsid w:val="00B54D45"/>
    <w:rsid w:val="00B55936"/>
    <w:rsid w:val="00B55B45"/>
    <w:rsid w:val="00B55F78"/>
    <w:rsid w:val="00B56CC9"/>
    <w:rsid w:val="00B57347"/>
    <w:rsid w:val="00B577AE"/>
    <w:rsid w:val="00B57944"/>
    <w:rsid w:val="00B60051"/>
    <w:rsid w:val="00B60C2F"/>
    <w:rsid w:val="00B61C87"/>
    <w:rsid w:val="00B63766"/>
    <w:rsid w:val="00B6460A"/>
    <w:rsid w:val="00B64C5B"/>
    <w:rsid w:val="00B650B6"/>
    <w:rsid w:val="00B655AF"/>
    <w:rsid w:val="00B65C75"/>
    <w:rsid w:val="00B65D7E"/>
    <w:rsid w:val="00B67B0D"/>
    <w:rsid w:val="00B67B25"/>
    <w:rsid w:val="00B67BE6"/>
    <w:rsid w:val="00B67D4F"/>
    <w:rsid w:val="00B7118E"/>
    <w:rsid w:val="00B71ABE"/>
    <w:rsid w:val="00B72063"/>
    <w:rsid w:val="00B72FA8"/>
    <w:rsid w:val="00B7300E"/>
    <w:rsid w:val="00B730A8"/>
    <w:rsid w:val="00B733CF"/>
    <w:rsid w:val="00B737EA"/>
    <w:rsid w:val="00B73C61"/>
    <w:rsid w:val="00B7429D"/>
    <w:rsid w:val="00B74819"/>
    <w:rsid w:val="00B750AE"/>
    <w:rsid w:val="00B75A52"/>
    <w:rsid w:val="00B75CBE"/>
    <w:rsid w:val="00B76DE8"/>
    <w:rsid w:val="00B801A1"/>
    <w:rsid w:val="00B80A8F"/>
    <w:rsid w:val="00B80B57"/>
    <w:rsid w:val="00B81E10"/>
    <w:rsid w:val="00B822BB"/>
    <w:rsid w:val="00B82785"/>
    <w:rsid w:val="00B82863"/>
    <w:rsid w:val="00B82D3F"/>
    <w:rsid w:val="00B831FE"/>
    <w:rsid w:val="00B84B43"/>
    <w:rsid w:val="00B85F9B"/>
    <w:rsid w:val="00B867E4"/>
    <w:rsid w:val="00B86BA6"/>
    <w:rsid w:val="00B87146"/>
    <w:rsid w:val="00B907E0"/>
    <w:rsid w:val="00B90D84"/>
    <w:rsid w:val="00B91DAA"/>
    <w:rsid w:val="00B9208F"/>
    <w:rsid w:val="00B93DB0"/>
    <w:rsid w:val="00B93F1C"/>
    <w:rsid w:val="00B9448F"/>
    <w:rsid w:val="00B94A97"/>
    <w:rsid w:val="00B954BE"/>
    <w:rsid w:val="00B96C8E"/>
    <w:rsid w:val="00B96FF5"/>
    <w:rsid w:val="00B975A5"/>
    <w:rsid w:val="00B97E8D"/>
    <w:rsid w:val="00B97EA5"/>
    <w:rsid w:val="00BA02A8"/>
    <w:rsid w:val="00BA0456"/>
    <w:rsid w:val="00BA103C"/>
    <w:rsid w:val="00BA180E"/>
    <w:rsid w:val="00BA1D75"/>
    <w:rsid w:val="00BA27B7"/>
    <w:rsid w:val="00BA2968"/>
    <w:rsid w:val="00BA41DF"/>
    <w:rsid w:val="00BA4CB5"/>
    <w:rsid w:val="00BA4F45"/>
    <w:rsid w:val="00BA5D9B"/>
    <w:rsid w:val="00BB2D6C"/>
    <w:rsid w:val="00BB2EA1"/>
    <w:rsid w:val="00BB3BC5"/>
    <w:rsid w:val="00BB3FE2"/>
    <w:rsid w:val="00BB40A1"/>
    <w:rsid w:val="00BB45E7"/>
    <w:rsid w:val="00BB56BF"/>
    <w:rsid w:val="00BB66CA"/>
    <w:rsid w:val="00BB7469"/>
    <w:rsid w:val="00BB7D27"/>
    <w:rsid w:val="00BC0766"/>
    <w:rsid w:val="00BC0D0F"/>
    <w:rsid w:val="00BC0D22"/>
    <w:rsid w:val="00BC265B"/>
    <w:rsid w:val="00BC2989"/>
    <w:rsid w:val="00BC2E5C"/>
    <w:rsid w:val="00BC308A"/>
    <w:rsid w:val="00BC431F"/>
    <w:rsid w:val="00BC5F4C"/>
    <w:rsid w:val="00BC674F"/>
    <w:rsid w:val="00BD00D8"/>
    <w:rsid w:val="00BD0287"/>
    <w:rsid w:val="00BD0420"/>
    <w:rsid w:val="00BD2604"/>
    <w:rsid w:val="00BD3658"/>
    <w:rsid w:val="00BD3A87"/>
    <w:rsid w:val="00BD3AD0"/>
    <w:rsid w:val="00BD3FE6"/>
    <w:rsid w:val="00BD5BAC"/>
    <w:rsid w:val="00BD7B7B"/>
    <w:rsid w:val="00BD7BED"/>
    <w:rsid w:val="00BE0B72"/>
    <w:rsid w:val="00BE113A"/>
    <w:rsid w:val="00BE2D06"/>
    <w:rsid w:val="00BE2E06"/>
    <w:rsid w:val="00BE2F54"/>
    <w:rsid w:val="00BE418B"/>
    <w:rsid w:val="00BE4532"/>
    <w:rsid w:val="00BE71F8"/>
    <w:rsid w:val="00BE76FF"/>
    <w:rsid w:val="00BF0B4F"/>
    <w:rsid w:val="00BF0DBE"/>
    <w:rsid w:val="00BF253D"/>
    <w:rsid w:val="00BF2C47"/>
    <w:rsid w:val="00BF2FF1"/>
    <w:rsid w:val="00BF3318"/>
    <w:rsid w:val="00BF44AA"/>
    <w:rsid w:val="00BF5010"/>
    <w:rsid w:val="00BF6119"/>
    <w:rsid w:val="00BF7239"/>
    <w:rsid w:val="00C0058A"/>
    <w:rsid w:val="00C00D7E"/>
    <w:rsid w:val="00C00E01"/>
    <w:rsid w:val="00C01BF1"/>
    <w:rsid w:val="00C01C59"/>
    <w:rsid w:val="00C02440"/>
    <w:rsid w:val="00C02850"/>
    <w:rsid w:val="00C0317A"/>
    <w:rsid w:val="00C03ACD"/>
    <w:rsid w:val="00C04F24"/>
    <w:rsid w:val="00C05977"/>
    <w:rsid w:val="00C05B58"/>
    <w:rsid w:val="00C06DB1"/>
    <w:rsid w:val="00C075E9"/>
    <w:rsid w:val="00C07EDB"/>
    <w:rsid w:val="00C1094B"/>
    <w:rsid w:val="00C11DEB"/>
    <w:rsid w:val="00C1235D"/>
    <w:rsid w:val="00C124E1"/>
    <w:rsid w:val="00C128E5"/>
    <w:rsid w:val="00C14285"/>
    <w:rsid w:val="00C155BF"/>
    <w:rsid w:val="00C15886"/>
    <w:rsid w:val="00C15DC7"/>
    <w:rsid w:val="00C165A3"/>
    <w:rsid w:val="00C167CA"/>
    <w:rsid w:val="00C16A58"/>
    <w:rsid w:val="00C1761B"/>
    <w:rsid w:val="00C20221"/>
    <w:rsid w:val="00C21656"/>
    <w:rsid w:val="00C217B6"/>
    <w:rsid w:val="00C221F7"/>
    <w:rsid w:val="00C23720"/>
    <w:rsid w:val="00C237FB"/>
    <w:rsid w:val="00C243E5"/>
    <w:rsid w:val="00C25307"/>
    <w:rsid w:val="00C269EE"/>
    <w:rsid w:val="00C271AB"/>
    <w:rsid w:val="00C31030"/>
    <w:rsid w:val="00C33860"/>
    <w:rsid w:val="00C346CB"/>
    <w:rsid w:val="00C34F6C"/>
    <w:rsid w:val="00C35582"/>
    <w:rsid w:val="00C37320"/>
    <w:rsid w:val="00C3768A"/>
    <w:rsid w:val="00C377C7"/>
    <w:rsid w:val="00C407BE"/>
    <w:rsid w:val="00C40E28"/>
    <w:rsid w:val="00C42187"/>
    <w:rsid w:val="00C424D9"/>
    <w:rsid w:val="00C43ECA"/>
    <w:rsid w:val="00C44524"/>
    <w:rsid w:val="00C45ACE"/>
    <w:rsid w:val="00C469B1"/>
    <w:rsid w:val="00C471A8"/>
    <w:rsid w:val="00C477CB"/>
    <w:rsid w:val="00C479B5"/>
    <w:rsid w:val="00C501A9"/>
    <w:rsid w:val="00C50235"/>
    <w:rsid w:val="00C510E6"/>
    <w:rsid w:val="00C51C56"/>
    <w:rsid w:val="00C52C3C"/>
    <w:rsid w:val="00C53529"/>
    <w:rsid w:val="00C53FC5"/>
    <w:rsid w:val="00C54538"/>
    <w:rsid w:val="00C54A1B"/>
    <w:rsid w:val="00C56FBB"/>
    <w:rsid w:val="00C57619"/>
    <w:rsid w:val="00C6067E"/>
    <w:rsid w:val="00C60C0D"/>
    <w:rsid w:val="00C60D30"/>
    <w:rsid w:val="00C62665"/>
    <w:rsid w:val="00C64A1F"/>
    <w:rsid w:val="00C6612C"/>
    <w:rsid w:val="00C6620A"/>
    <w:rsid w:val="00C6637C"/>
    <w:rsid w:val="00C6699B"/>
    <w:rsid w:val="00C675F1"/>
    <w:rsid w:val="00C678B8"/>
    <w:rsid w:val="00C67B5D"/>
    <w:rsid w:val="00C67D55"/>
    <w:rsid w:val="00C703A2"/>
    <w:rsid w:val="00C70C15"/>
    <w:rsid w:val="00C70E4E"/>
    <w:rsid w:val="00C71137"/>
    <w:rsid w:val="00C71904"/>
    <w:rsid w:val="00C72EA6"/>
    <w:rsid w:val="00C73C24"/>
    <w:rsid w:val="00C7536E"/>
    <w:rsid w:val="00C75CCD"/>
    <w:rsid w:val="00C7622F"/>
    <w:rsid w:val="00C76627"/>
    <w:rsid w:val="00C774D3"/>
    <w:rsid w:val="00C805F1"/>
    <w:rsid w:val="00C80AAB"/>
    <w:rsid w:val="00C810A3"/>
    <w:rsid w:val="00C81E36"/>
    <w:rsid w:val="00C81E40"/>
    <w:rsid w:val="00C820BE"/>
    <w:rsid w:val="00C82868"/>
    <w:rsid w:val="00C83026"/>
    <w:rsid w:val="00C8423E"/>
    <w:rsid w:val="00C84D64"/>
    <w:rsid w:val="00C84EA8"/>
    <w:rsid w:val="00C85469"/>
    <w:rsid w:val="00C85808"/>
    <w:rsid w:val="00C86588"/>
    <w:rsid w:val="00C86938"/>
    <w:rsid w:val="00C8767D"/>
    <w:rsid w:val="00C87714"/>
    <w:rsid w:val="00C87A32"/>
    <w:rsid w:val="00C93181"/>
    <w:rsid w:val="00C9323A"/>
    <w:rsid w:val="00C93419"/>
    <w:rsid w:val="00C951B1"/>
    <w:rsid w:val="00C9526C"/>
    <w:rsid w:val="00C96CB4"/>
    <w:rsid w:val="00C97898"/>
    <w:rsid w:val="00CA0305"/>
    <w:rsid w:val="00CA1309"/>
    <w:rsid w:val="00CA14A8"/>
    <w:rsid w:val="00CA1E6B"/>
    <w:rsid w:val="00CA268A"/>
    <w:rsid w:val="00CA2BA3"/>
    <w:rsid w:val="00CA5250"/>
    <w:rsid w:val="00CA55EB"/>
    <w:rsid w:val="00CA5E1B"/>
    <w:rsid w:val="00CA5FE6"/>
    <w:rsid w:val="00CA7E81"/>
    <w:rsid w:val="00CB00FF"/>
    <w:rsid w:val="00CB08D9"/>
    <w:rsid w:val="00CB0AD4"/>
    <w:rsid w:val="00CB29BB"/>
    <w:rsid w:val="00CB2B3E"/>
    <w:rsid w:val="00CB4D1C"/>
    <w:rsid w:val="00CC00B0"/>
    <w:rsid w:val="00CC0AEC"/>
    <w:rsid w:val="00CC1303"/>
    <w:rsid w:val="00CC1E84"/>
    <w:rsid w:val="00CC27CA"/>
    <w:rsid w:val="00CC317E"/>
    <w:rsid w:val="00CC341E"/>
    <w:rsid w:val="00CC495B"/>
    <w:rsid w:val="00CC6D4C"/>
    <w:rsid w:val="00CD09C4"/>
    <w:rsid w:val="00CD0E71"/>
    <w:rsid w:val="00CD2CF5"/>
    <w:rsid w:val="00CD3CC8"/>
    <w:rsid w:val="00CD45F7"/>
    <w:rsid w:val="00CD4767"/>
    <w:rsid w:val="00CD5883"/>
    <w:rsid w:val="00CD5BC2"/>
    <w:rsid w:val="00CD6E29"/>
    <w:rsid w:val="00CD7584"/>
    <w:rsid w:val="00CD7C97"/>
    <w:rsid w:val="00CE13A3"/>
    <w:rsid w:val="00CE14F3"/>
    <w:rsid w:val="00CE3733"/>
    <w:rsid w:val="00CE6F52"/>
    <w:rsid w:val="00CE790D"/>
    <w:rsid w:val="00CE7989"/>
    <w:rsid w:val="00CE7A37"/>
    <w:rsid w:val="00CF1415"/>
    <w:rsid w:val="00CF1747"/>
    <w:rsid w:val="00CF2E19"/>
    <w:rsid w:val="00CF35C4"/>
    <w:rsid w:val="00CF360D"/>
    <w:rsid w:val="00CF380A"/>
    <w:rsid w:val="00CF3C26"/>
    <w:rsid w:val="00CF3EB1"/>
    <w:rsid w:val="00CF4083"/>
    <w:rsid w:val="00CF4839"/>
    <w:rsid w:val="00CF49EC"/>
    <w:rsid w:val="00CF4CAF"/>
    <w:rsid w:val="00CF51A6"/>
    <w:rsid w:val="00CF58D2"/>
    <w:rsid w:val="00CF5EF7"/>
    <w:rsid w:val="00CF7833"/>
    <w:rsid w:val="00D00642"/>
    <w:rsid w:val="00D0150A"/>
    <w:rsid w:val="00D038DC"/>
    <w:rsid w:val="00D03E07"/>
    <w:rsid w:val="00D0483A"/>
    <w:rsid w:val="00D065D8"/>
    <w:rsid w:val="00D1000D"/>
    <w:rsid w:val="00D10439"/>
    <w:rsid w:val="00D11182"/>
    <w:rsid w:val="00D12918"/>
    <w:rsid w:val="00D137E9"/>
    <w:rsid w:val="00D13D22"/>
    <w:rsid w:val="00D13E86"/>
    <w:rsid w:val="00D1483B"/>
    <w:rsid w:val="00D14E23"/>
    <w:rsid w:val="00D14F4B"/>
    <w:rsid w:val="00D15A4A"/>
    <w:rsid w:val="00D177EE"/>
    <w:rsid w:val="00D17D7C"/>
    <w:rsid w:val="00D2180D"/>
    <w:rsid w:val="00D2182B"/>
    <w:rsid w:val="00D21CE8"/>
    <w:rsid w:val="00D21CFC"/>
    <w:rsid w:val="00D22C43"/>
    <w:rsid w:val="00D236FB"/>
    <w:rsid w:val="00D23760"/>
    <w:rsid w:val="00D23A0C"/>
    <w:rsid w:val="00D23A8F"/>
    <w:rsid w:val="00D23FB4"/>
    <w:rsid w:val="00D25A2D"/>
    <w:rsid w:val="00D276AF"/>
    <w:rsid w:val="00D30464"/>
    <w:rsid w:val="00D31719"/>
    <w:rsid w:val="00D3215D"/>
    <w:rsid w:val="00D329B1"/>
    <w:rsid w:val="00D331BC"/>
    <w:rsid w:val="00D341CA"/>
    <w:rsid w:val="00D348BA"/>
    <w:rsid w:val="00D37670"/>
    <w:rsid w:val="00D41A8B"/>
    <w:rsid w:val="00D41D6C"/>
    <w:rsid w:val="00D4219F"/>
    <w:rsid w:val="00D42EF4"/>
    <w:rsid w:val="00D4341F"/>
    <w:rsid w:val="00D436AD"/>
    <w:rsid w:val="00D43D38"/>
    <w:rsid w:val="00D43E2C"/>
    <w:rsid w:val="00D445A4"/>
    <w:rsid w:val="00D44643"/>
    <w:rsid w:val="00D45369"/>
    <w:rsid w:val="00D45C1A"/>
    <w:rsid w:val="00D45E63"/>
    <w:rsid w:val="00D500D3"/>
    <w:rsid w:val="00D50591"/>
    <w:rsid w:val="00D5210A"/>
    <w:rsid w:val="00D53441"/>
    <w:rsid w:val="00D53991"/>
    <w:rsid w:val="00D55DA6"/>
    <w:rsid w:val="00D55EBE"/>
    <w:rsid w:val="00D568CF"/>
    <w:rsid w:val="00D56DFA"/>
    <w:rsid w:val="00D60343"/>
    <w:rsid w:val="00D61AD1"/>
    <w:rsid w:val="00D61B28"/>
    <w:rsid w:val="00D620E8"/>
    <w:rsid w:val="00D62E86"/>
    <w:rsid w:val="00D63154"/>
    <w:rsid w:val="00D63275"/>
    <w:rsid w:val="00D63BAA"/>
    <w:rsid w:val="00D64461"/>
    <w:rsid w:val="00D644D4"/>
    <w:rsid w:val="00D64865"/>
    <w:rsid w:val="00D64EB0"/>
    <w:rsid w:val="00D66B56"/>
    <w:rsid w:val="00D67D3E"/>
    <w:rsid w:val="00D708C5"/>
    <w:rsid w:val="00D710CA"/>
    <w:rsid w:val="00D71EC6"/>
    <w:rsid w:val="00D72422"/>
    <w:rsid w:val="00D73FA1"/>
    <w:rsid w:val="00D740C3"/>
    <w:rsid w:val="00D74230"/>
    <w:rsid w:val="00D74642"/>
    <w:rsid w:val="00D74DA9"/>
    <w:rsid w:val="00D75159"/>
    <w:rsid w:val="00D770D0"/>
    <w:rsid w:val="00D77BD4"/>
    <w:rsid w:val="00D80861"/>
    <w:rsid w:val="00D81351"/>
    <w:rsid w:val="00D8142F"/>
    <w:rsid w:val="00D81642"/>
    <w:rsid w:val="00D8178E"/>
    <w:rsid w:val="00D81B86"/>
    <w:rsid w:val="00D82952"/>
    <w:rsid w:val="00D834A9"/>
    <w:rsid w:val="00D83B24"/>
    <w:rsid w:val="00D84625"/>
    <w:rsid w:val="00D85055"/>
    <w:rsid w:val="00D85C08"/>
    <w:rsid w:val="00D869A9"/>
    <w:rsid w:val="00D87A82"/>
    <w:rsid w:val="00D87B13"/>
    <w:rsid w:val="00D90453"/>
    <w:rsid w:val="00D9067C"/>
    <w:rsid w:val="00D90CA7"/>
    <w:rsid w:val="00D9165A"/>
    <w:rsid w:val="00D91751"/>
    <w:rsid w:val="00D91C38"/>
    <w:rsid w:val="00D92A52"/>
    <w:rsid w:val="00D93C26"/>
    <w:rsid w:val="00D93C97"/>
    <w:rsid w:val="00D9420D"/>
    <w:rsid w:val="00D94AD5"/>
    <w:rsid w:val="00D95A30"/>
    <w:rsid w:val="00D979B4"/>
    <w:rsid w:val="00D97B71"/>
    <w:rsid w:val="00DA2B3F"/>
    <w:rsid w:val="00DA2B63"/>
    <w:rsid w:val="00DA4E55"/>
    <w:rsid w:val="00DA5453"/>
    <w:rsid w:val="00DA5564"/>
    <w:rsid w:val="00DA5851"/>
    <w:rsid w:val="00DA59C2"/>
    <w:rsid w:val="00DA6CEC"/>
    <w:rsid w:val="00DA7973"/>
    <w:rsid w:val="00DA7DE8"/>
    <w:rsid w:val="00DB2C9C"/>
    <w:rsid w:val="00DB4517"/>
    <w:rsid w:val="00DB4754"/>
    <w:rsid w:val="00DB4810"/>
    <w:rsid w:val="00DB48EA"/>
    <w:rsid w:val="00DB4F1E"/>
    <w:rsid w:val="00DB549E"/>
    <w:rsid w:val="00DB577A"/>
    <w:rsid w:val="00DB62A8"/>
    <w:rsid w:val="00DB692B"/>
    <w:rsid w:val="00DB6F02"/>
    <w:rsid w:val="00DB742C"/>
    <w:rsid w:val="00DB7F77"/>
    <w:rsid w:val="00DB7FA7"/>
    <w:rsid w:val="00DC175A"/>
    <w:rsid w:val="00DC2801"/>
    <w:rsid w:val="00DC2C0D"/>
    <w:rsid w:val="00DC2EF9"/>
    <w:rsid w:val="00DC3132"/>
    <w:rsid w:val="00DC5CD9"/>
    <w:rsid w:val="00DC5F98"/>
    <w:rsid w:val="00DC6B2C"/>
    <w:rsid w:val="00DD0949"/>
    <w:rsid w:val="00DD0B58"/>
    <w:rsid w:val="00DD0D88"/>
    <w:rsid w:val="00DD16D0"/>
    <w:rsid w:val="00DD23F9"/>
    <w:rsid w:val="00DD3537"/>
    <w:rsid w:val="00DD453E"/>
    <w:rsid w:val="00DD4A82"/>
    <w:rsid w:val="00DD4E30"/>
    <w:rsid w:val="00DD67C6"/>
    <w:rsid w:val="00DE30FD"/>
    <w:rsid w:val="00DE34C4"/>
    <w:rsid w:val="00DE4BAE"/>
    <w:rsid w:val="00DE5158"/>
    <w:rsid w:val="00DE6567"/>
    <w:rsid w:val="00DE7D49"/>
    <w:rsid w:val="00DF00EC"/>
    <w:rsid w:val="00DF0419"/>
    <w:rsid w:val="00DF0AE8"/>
    <w:rsid w:val="00DF1D5E"/>
    <w:rsid w:val="00DF20E4"/>
    <w:rsid w:val="00DF28F4"/>
    <w:rsid w:val="00DF34C2"/>
    <w:rsid w:val="00DF498F"/>
    <w:rsid w:val="00DF59B5"/>
    <w:rsid w:val="00DF6855"/>
    <w:rsid w:val="00E00CD0"/>
    <w:rsid w:val="00E01275"/>
    <w:rsid w:val="00E02EAA"/>
    <w:rsid w:val="00E0429E"/>
    <w:rsid w:val="00E05951"/>
    <w:rsid w:val="00E06C16"/>
    <w:rsid w:val="00E076C1"/>
    <w:rsid w:val="00E10931"/>
    <w:rsid w:val="00E109EC"/>
    <w:rsid w:val="00E1140D"/>
    <w:rsid w:val="00E11681"/>
    <w:rsid w:val="00E11805"/>
    <w:rsid w:val="00E12A00"/>
    <w:rsid w:val="00E13F9B"/>
    <w:rsid w:val="00E14422"/>
    <w:rsid w:val="00E14BCA"/>
    <w:rsid w:val="00E15029"/>
    <w:rsid w:val="00E15527"/>
    <w:rsid w:val="00E175D6"/>
    <w:rsid w:val="00E17D3C"/>
    <w:rsid w:val="00E20397"/>
    <w:rsid w:val="00E20900"/>
    <w:rsid w:val="00E20C2E"/>
    <w:rsid w:val="00E20F2F"/>
    <w:rsid w:val="00E21100"/>
    <w:rsid w:val="00E229C9"/>
    <w:rsid w:val="00E235C0"/>
    <w:rsid w:val="00E23D51"/>
    <w:rsid w:val="00E2535C"/>
    <w:rsid w:val="00E256C3"/>
    <w:rsid w:val="00E3061E"/>
    <w:rsid w:val="00E31899"/>
    <w:rsid w:val="00E31F9A"/>
    <w:rsid w:val="00E324C3"/>
    <w:rsid w:val="00E33137"/>
    <w:rsid w:val="00E3415F"/>
    <w:rsid w:val="00E35609"/>
    <w:rsid w:val="00E36147"/>
    <w:rsid w:val="00E37748"/>
    <w:rsid w:val="00E37F3C"/>
    <w:rsid w:val="00E400CD"/>
    <w:rsid w:val="00E40C83"/>
    <w:rsid w:val="00E40E4E"/>
    <w:rsid w:val="00E42F0A"/>
    <w:rsid w:val="00E437D1"/>
    <w:rsid w:val="00E438BF"/>
    <w:rsid w:val="00E45252"/>
    <w:rsid w:val="00E458A3"/>
    <w:rsid w:val="00E46A48"/>
    <w:rsid w:val="00E47B12"/>
    <w:rsid w:val="00E50935"/>
    <w:rsid w:val="00E50C20"/>
    <w:rsid w:val="00E51663"/>
    <w:rsid w:val="00E51C7C"/>
    <w:rsid w:val="00E5204E"/>
    <w:rsid w:val="00E529E8"/>
    <w:rsid w:val="00E52B50"/>
    <w:rsid w:val="00E53B08"/>
    <w:rsid w:val="00E541B1"/>
    <w:rsid w:val="00E547B7"/>
    <w:rsid w:val="00E54AD6"/>
    <w:rsid w:val="00E550D2"/>
    <w:rsid w:val="00E55BE9"/>
    <w:rsid w:val="00E5600F"/>
    <w:rsid w:val="00E56046"/>
    <w:rsid w:val="00E56341"/>
    <w:rsid w:val="00E57614"/>
    <w:rsid w:val="00E57AB3"/>
    <w:rsid w:val="00E60050"/>
    <w:rsid w:val="00E6043E"/>
    <w:rsid w:val="00E616D2"/>
    <w:rsid w:val="00E6198A"/>
    <w:rsid w:val="00E622CE"/>
    <w:rsid w:val="00E62475"/>
    <w:rsid w:val="00E62CA1"/>
    <w:rsid w:val="00E63AEF"/>
    <w:rsid w:val="00E64648"/>
    <w:rsid w:val="00E655BE"/>
    <w:rsid w:val="00E660ED"/>
    <w:rsid w:val="00E679A1"/>
    <w:rsid w:val="00E7018E"/>
    <w:rsid w:val="00E71193"/>
    <w:rsid w:val="00E71266"/>
    <w:rsid w:val="00E71E51"/>
    <w:rsid w:val="00E7285E"/>
    <w:rsid w:val="00E733FC"/>
    <w:rsid w:val="00E73D3F"/>
    <w:rsid w:val="00E74A2C"/>
    <w:rsid w:val="00E75626"/>
    <w:rsid w:val="00E760DA"/>
    <w:rsid w:val="00E762EA"/>
    <w:rsid w:val="00E76954"/>
    <w:rsid w:val="00E774B1"/>
    <w:rsid w:val="00E80A9B"/>
    <w:rsid w:val="00E81D57"/>
    <w:rsid w:val="00E82B89"/>
    <w:rsid w:val="00E82F75"/>
    <w:rsid w:val="00E8301B"/>
    <w:rsid w:val="00E83FA6"/>
    <w:rsid w:val="00E84A89"/>
    <w:rsid w:val="00E85335"/>
    <w:rsid w:val="00E8564A"/>
    <w:rsid w:val="00E876A9"/>
    <w:rsid w:val="00E87920"/>
    <w:rsid w:val="00E911AF"/>
    <w:rsid w:val="00E92ADF"/>
    <w:rsid w:val="00E93670"/>
    <w:rsid w:val="00E93867"/>
    <w:rsid w:val="00E94E70"/>
    <w:rsid w:val="00E95308"/>
    <w:rsid w:val="00E956CE"/>
    <w:rsid w:val="00E96FD4"/>
    <w:rsid w:val="00EA0601"/>
    <w:rsid w:val="00EA0B99"/>
    <w:rsid w:val="00EA2040"/>
    <w:rsid w:val="00EA31D2"/>
    <w:rsid w:val="00EA348E"/>
    <w:rsid w:val="00EA504B"/>
    <w:rsid w:val="00EA5160"/>
    <w:rsid w:val="00EA6578"/>
    <w:rsid w:val="00EA66BC"/>
    <w:rsid w:val="00EA6A79"/>
    <w:rsid w:val="00EA6B1F"/>
    <w:rsid w:val="00EA6F2C"/>
    <w:rsid w:val="00EA7393"/>
    <w:rsid w:val="00EA740A"/>
    <w:rsid w:val="00EA79B9"/>
    <w:rsid w:val="00EB0BFC"/>
    <w:rsid w:val="00EB0E39"/>
    <w:rsid w:val="00EB184E"/>
    <w:rsid w:val="00EB1BEF"/>
    <w:rsid w:val="00EB20B1"/>
    <w:rsid w:val="00EB27CA"/>
    <w:rsid w:val="00EB332F"/>
    <w:rsid w:val="00EB48FF"/>
    <w:rsid w:val="00EB620D"/>
    <w:rsid w:val="00EB6560"/>
    <w:rsid w:val="00EB657F"/>
    <w:rsid w:val="00EC1722"/>
    <w:rsid w:val="00EC25AA"/>
    <w:rsid w:val="00EC2E1A"/>
    <w:rsid w:val="00EC3558"/>
    <w:rsid w:val="00EC38F8"/>
    <w:rsid w:val="00EC47D1"/>
    <w:rsid w:val="00EC5164"/>
    <w:rsid w:val="00EC5F7D"/>
    <w:rsid w:val="00EC71B1"/>
    <w:rsid w:val="00EC76F1"/>
    <w:rsid w:val="00EC776B"/>
    <w:rsid w:val="00ED1236"/>
    <w:rsid w:val="00ED1A2F"/>
    <w:rsid w:val="00ED2983"/>
    <w:rsid w:val="00ED3908"/>
    <w:rsid w:val="00ED3BE5"/>
    <w:rsid w:val="00ED464D"/>
    <w:rsid w:val="00ED62B9"/>
    <w:rsid w:val="00ED676E"/>
    <w:rsid w:val="00ED7026"/>
    <w:rsid w:val="00EE13A9"/>
    <w:rsid w:val="00EE2099"/>
    <w:rsid w:val="00EE386E"/>
    <w:rsid w:val="00EE4808"/>
    <w:rsid w:val="00EE5325"/>
    <w:rsid w:val="00EE5F90"/>
    <w:rsid w:val="00EE6327"/>
    <w:rsid w:val="00EF04A2"/>
    <w:rsid w:val="00EF1DB6"/>
    <w:rsid w:val="00EF2436"/>
    <w:rsid w:val="00EF25DC"/>
    <w:rsid w:val="00EF3CD8"/>
    <w:rsid w:val="00EF442D"/>
    <w:rsid w:val="00EF469B"/>
    <w:rsid w:val="00EF4A0C"/>
    <w:rsid w:val="00EF5278"/>
    <w:rsid w:val="00EF546A"/>
    <w:rsid w:val="00EF730A"/>
    <w:rsid w:val="00EF7679"/>
    <w:rsid w:val="00F00D7E"/>
    <w:rsid w:val="00F01560"/>
    <w:rsid w:val="00F02350"/>
    <w:rsid w:val="00F02F30"/>
    <w:rsid w:val="00F0323E"/>
    <w:rsid w:val="00F0334E"/>
    <w:rsid w:val="00F03C23"/>
    <w:rsid w:val="00F03DD3"/>
    <w:rsid w:val="00F05B59"/>
    <w:rsid w:val="00F062FD"/>
    <w:rsid w:val="00F06CFE"/>
    <w:rsid w:val="00F06F67"/>
    <w:rsid w:val="00F078E7"/>
    <w:rsid w:val="00F07C1B"/>
    <w:rsid w:val="00F07F5C"/>
    <w:rsid w:val="00F102FF"/>
    <w:rsid w:val="00F10E5D"/>
    <w:rsid w:val="00F1136B"/>
    <w:rsid w:val="00F119E3"/>
    <w:rsid w:val="00F11ADD"/>
    <w:rsid w:val="00F1319C"/>
    <w:rsid w:val="00F14E09"/>
    <w:rsid w:val="00F15417"/>
    <w:rsid w:val="00F158A1"/>
    <w:rsid w:val="00F15B2A"/>
    <w:rsid w:val="00F15D3F"/>
    <w:rsid w:val="00F21342"/>
    <w:rsid w:val="00F21958"/>
    <w:rsid w:val="00F21DA0"/>
    <w:rsid w:val="00F227DD"/>
    <w:rsid w:val="00F22C56"/>
    <w:rsid w:val="00F23712"/>
    <w:rsid w:val="00F24D01"/>
    <w:rsid w:val="00F26778"/>
    <w:rsid w:val="00F269E5"/>
    <w:rsid w:val="00F26C70"/>
    <w:rsid w:val="00F26D50"/>
    <w:rsid w:val="00F274FB"/>
    <w:rsid w:val="00F3054E"/>
    <w:rsid w:val="00F30C64"/>
    <w:rsid w:val="00F31556"/>
    <w:rsid w:val="00F31950"/>
    <w:rsid w:val="00F323B8"/>
    <w:rsid w:val="00F32547"/>
    <w:rsid w:val="00F33164"/>
    <w:rsid w:val="00F34228"/>
    <w:rsid w:val="00F3526A"/>
    <w:rsid w:val="00F363A4"/>
    <w:rsid w:val="00F37494"/>
    <w:rsid w:val="00F37574"/>
    <w:rsid w:val="00F40285"/>
    <w:rsid w:val="00F40EAF"/>
    <w:rsid w:val="00F41CE9"/>
    <w:rsid w:val="00F43CC0"/>
    <w:rsid w:val="00F43F68"/>
    <w:rsid w:val="00F45445"/>
    <w:rsid w:val="00F454F6"/>
    <w:rsid w:val="00F478C2"/>
    <w:rsid w:val="00F47A01"/>
    <w:rsid w:val="00F516C2"/>
    <w:rsid w:val="00F5411C"/>
    <w:rsid w:val="00F54DA3"/>
    <w:rsid w:val="00F54F2E"/>
    <w:rsid w:val="00F56991"/>
    <w:rsid w:val="00F56C40"/>
    <w:rsid w:val="00F575A8"/>
    <w:rsid w:val="00F6042B"/>
    <w:rsid w:val="00F60698"/>
    <w:rsid w:val="00F60B45"/>
    <w:rsid w:val="00F626DD"/>
    <w:rsid w:val="00F6276C"/>
    <w:rsid w:val="00F628F4"/>
    <w:rsid w:val="00F63A31"/>
    <w:rsid w:val="00F63C0B"/>
    <w:rsid w:val="00F63CBD"/>
    <w:rsid w:val="00F6409D"/>
    <w:rsid w:val="00F64B7A"/>
    <w:rsid w:val="00F64DA9"/>
    <w:rsid w:val="00F657C6"/>
    <w:rsid w:val="00F65E48"/>
    <w:rsid w:val="00F66D32"/>
    <w:rsid w:val="00F67B18"/>
    <w:rsid w:val="00F70050"/>
    <w:rsid w:val="00F70E5F"/>
    <w:rsid w:val="00F70EED"/>
    <w:rsid w:val="00F713EB"/>
    <w:rsid w:val="00F714F4"/>
    <w:rsid w:val="00F71DC5"/>
    <w:rsid w:val="00F74939"/>
    <w:rsid w:val="00F7544C"/>
    <w:rsid w:val="00F77E35"/>
    <w:rsid w:val="00F802EB"/>
    <w:rsid w:val="00F81B7B"/>
    <w:rsid w:val="00F82116"/>
    <w:rsid w:val="00F82339"/>
    <w:rsid w:val="00F82B33"/>
    <w:rsid w:val="00F83241"/>
    <w:rsid w:val="00F87C04"/>
    <w:rsid w:val="00F9014B"/>
    <w:rsid w:val="00F9032F"/>
    <w:rsid w:val="00F9288F"/>
    <w:rsid w:val="00F92EF5"/>
    <w:rsid w:val="00F940B6"/>
    <w:rsid w:val="00F9419F"/>
    <w:rsid w:val="00F943E6"/>
    <w:rsid w:val="00F9444C"/>
    <w:rsid w:val="00F94B6D"/>
    <w:rsid w:val="00F95EFA"/>
    <w:rsid w:val="00F96875"/>
    <w:rsid w:val="00F96C61"/>
    <w:rsid w:val="00FA0908"/>
    <w:rsid w:val="00FA16B7"/>
    <w:rsid w:val="00FA29BB"/>
    <w:rsid w:val="00FA2C08"/>
    <w:rsid w:val="00FA2F09"/>
    <w:rsid w:val="00FA378C"/>
    <w:rsid w:val="00FA3D37"/>
    <w:rsid w:val="00FA3DBA"/>
    <w:rsid w:val="00FA42E6"/>
    <w:rsid w:val="00FA5A0B"/>
    <w:rsid w:val="00FA5E16"/>
    <w:rsid w:val="00FA7A29"/>
    <w:rsid w:val="00FB02C3"/>
    <w:rsid w:val="00FB0A07"/>
    <w:rsid w:val="00FB1790"/>
    <w:rsid w:val="00FB303A"/>
    <w:rsid w:val="00FB38C2"/>
    <w:rsid w:val="00FB3F37"/>
    <w:rsid w:val="00FB6C3A"/>
    <w:rsid w:val="00FC014F"/>
    <w:rsid w:val="00FC0518"/>
    <w:rsid w:val="00FC1553"/>
    <w:rsid w:val="00FC1CBC"/>
    <w:rsid w:val="00FC30D2"/>
    <w:rsid w:val="00FC36C2"/>
    <w:rsid w:val="00FC3FBE"/>
    <w:rsid w:val="00FC464F"/>
    <w:rsid w:val="00FC48E2"/>
    <w:rsid w:val="00FC5186"/>
    <w:rsid w:val="00FC52BC"/>
    <w:rsid w:val="00FC54EE"/>
    <w:rsid w:val="00FC5E64"/>
    <w:rsid w:val="00FD1127"/>
    <w:rsid w:val="00FD2072"/>
    <w:rsid w:val="00FD2B77"/>
    <w:rsid w:val="00FD354A"/>
    <w:rsid w:val="00FD4CFF"/>
    <w:rsid w:val="00FD4FDF"/>
    <w:rsid w:val="00FD561F"/>
    <w:rsid w:val="00FD58B1"/>
    <w:rsid w:val="00FD5A69"/>
    <w:rsid w:val="00FD5A75"/>
    <w:rsid w:val="00FD603D"/>
    <w:rsid w:val="00FD6690"/>
    <w:rsid w:val="00FD699C"/>
    <w:rsid w:val="00FD7A24"/>
    <w:rsid w:val="00FE007C"/>
    <w:rsid w:val="00FE0F16"/>
    <w:rsid w:val="00FE12EC"/>
    <w:rsid w:val="00FE2141"/>
    <w:rsid w:val="00FE22C0"/>
    <w:rsid w:val="00FE2BA2"/>
    <w:rsid w:val="00FE3BCE"/>
    <w:rsid w:val="00FE3CEE"/>
    <w:rsid w:val="00FE407B"/>
    <w:rsid w:val="00FE414A"/>
    <w:rsid w:val="00FE45A0"/>
    <w:rsid w:val="00FE4B0F"/>
    <w:rsid w:val="00FE6C6D"/>
    <w:rsid w:val="00FE7D9A"/>
    <w:rsid w:val="00FF05E0"/>
    <w:rsid w:val="00FF063A"/>
    <w:rsid w:val="00FF0848"/>
    <w:rsid w:val="00FF0A46"/>
    <w:rsid w:val="00FF1AD5"/>
    <w:rsid w:val="00FF477F"/>
    <w:rsid w:val="00FF558F"/>
    <w:rsid w:val="00FF625B"/>
    <w:rsid w:val="00FF6E33"/>
    <w:rsid w:val="00FF75E9"/>
    <w:rsid w:val="00FF78E3"/>
    <w:rsid w:val="00FF7B5B"/>
    <w:rsid w:val="0349684E"/>
    <w:rsid w:val="035B26E9"/>
    <w:rsid w:val="050D5214"/>
    <w:rsid w:val="0530381C"/>
    <w:rsid w:val="05DE49E4"/>
    <w:rsid w:val="064F4637"/>
    <w:rsid w:val="06D83C8C"/>
    <w:rsid w:val="07900318"/>
    <w:rsid w:val="07C935E1"/>
    <w:rsid w:val="087C1D1D"/>
    <w:rsid w:val="0A505C39"/>
    <w:rsid w:val="0A955D6A"/>
    <w:rsid w:val="0B4B37A8"/>
    <w:rsid w:val="0C306FD9"/>
    <w:rsid w:val="0C7D1777"/>
    <w:rsid w:val="0DBA01A4"/>
    <w:rsid w:val="0EE20797"/>
    <w:rsid w:val="0F3C3B3A"/>
    <w:rsid w:val="109F68C5"/>
    <w:rsid w:val="15592D91"/>
    <w:rsid w:val="15A36984"/>
    <w:rsid w:val="15D03E49"/>
    <w:rsid w:val="19C82860"/>
    <w:rsid w:val="1BC567A2"/>
    <w:rsid w:val="1C291C22"/>
    <w:rsid w:val="1CC15A27"/>
    <w:rsid w:val="1DB362C0"/>
    <w:rsid w:val="1DE43459"/>
    <w:rsid w:val="25AD44C3"/>
    <w:rsid w:val="29677169"/>
    <w:rsid w:val="29D678E4"/>
    <w:rsid w:val="2A5B5B17"/>
    <w:rsid w:val="2B31204A"/>
    <w:rsid w:val="2DE00682"/>
    <w:rsid w:val="2E160300"/>
    <w:rsid w:val="2F925982"/>
    <w:rsid w:val="317D15CC"/>
    <w:rsid w:val="32D71186"/>
    <w:rsid w:val="362129A8"/>
    <w:rsid w:val="363C503D"/>
    <w:rsid w:val="3AA14FA4"/>
    <w:rsid w:val="3D6966D9"/>
    <w:rsid w:val="3E4636AB"/>
    <w:rsid w:val="3E8201C3"/>
    <w:rsid w:val="3EF570E4"/>
    <w:rsid w:val="3F0513C7"/>
    <w:rsid w:val="3F952E18"/>
    <w:rsid w:val="401B054E"/>
    <w:rsid w:val="40D07033"/>
    <w:rsid w:val="428828BC"/>
    <w:rsid w:val="45D344A7"/>
    <w:rsid w:val="46074083"/>
    <w:rsid w:val="465D3F9B"/>
    <w:rsid w:val="48512886"/>
    <w:rsid w:val="49C21098"/>
    <w:rsid w:val="49CB6018"/>
    <w:rsid w:val="4A470794"/>
    <w:rsid w:val="4B252E7B"/>
    <w:rsid w:val="4B7355F5"/>
    <w:rsid w:val="4D8729FB"/>
    <w:rsid w:val="51BF02B7"/>
    <w:rsid w:val="541F2722"/>
    <w:rsid w:val="57302A24"/>
    <w:rsid w:val="573E4AF4"/>
    <w:rsid w:val="5B930CF9"/>
    <w:rsid w:val="5CF44753"/>
    <w:rsid w:val="602F324C"/>
    <w:rsid w:val="61EE01E0"/>
    <w:rsid w:val="63E86970"/>
    <w:rsid w:val="646A2197"/>
    <w:rsid w:val="64D90221"/>
    <w:rsid w:val="65B96046"/>
    <w:rsid w:val="66BB6483"/>
    <w:rsid w:val="67565145"/>
    <w:rsid w:val="689B303F"/>
    <w:rsid w:val="6B4E52BE"/>
    <w:rsid w:val="6BDB0C98"/>
    <w:rsid w:val="6EE20A15"/>
    <w:rsid w:val="6F5C00B1"/>
    <w:rsid w:val="71935EFB"/>
    <w:rsid w:val="72E45943"/>
    <w:rsid w:val="73A47760"/>
    <w:rsid w:val="765B68FD"/>
    <w:rsid w:val="765F204C"/>
    <w:rsid w:val="776F373D"/>
    <w:rsid w:val="77F356BA"/>
    <w:rsid w:val="77FE64CB"/>
    <w:rsid w:val="7B912378"/>
    <w:rsid w:val="7E3812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fillcolor="white">
      <v:fill color="white"/>
    </o:shapedefaults>
    <o:shapelayout v:ext="edit">
      <o:idmap v:ext="edit" data="2"/>
      <o:rules v:ext="edit">
        <o:r id="V:Rule3" type="connector" idref="#_x0000_s2050"/>
        <o:r id="V:Rule4" type="connector" idref="#_x0000_s20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E5C"/>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BC2E5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BC2E5C"/>
    <w:pPr>
      <w:widowControl/>
      <w:spacing w:before="100" w:beforeAutospacing="1" w:after="100" w:afterAutospacing="1"/>
      <w:jc w:val="left"/>
      <w:outlineLvl w:val="1"/>
    </w:pPr>
    <w:rPr>
      <w:rFonts w:ascii="宋体" w:eastAsia="宋体" w:hAnsi="宋体" w:cs="宋体"/>
      <w:kern w:val="0"/>
      <w:sz w:val="24"/>
      <w:szCs w:val="24"/>
    </w:rPr>
  </w:style>
  <w:style w:type="paragraph" w:styleId="3">
    <w:name w:val="heading 3"/>
    <w:basedOn w:val="a"/>
    <w:next w:val="a"/>
    <w:link w:val="3Char"/>
    <w:uiPriority w:val="9"/>
    <w:unhideWhenUsed/>
    <w:qFormat/>
    <w:rsid w:val="00BC2E5C"/>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BC2E5C"/>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BC2E5C"/>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BC2E5C"/>
    <w:rPr>
      <w:sz w:val="18"/>
      <w:szCs w:val="18"/>
    </w:rPr>
  </w:style>
  <w:style w:type="paragraph" w:styleId="a4">
    <w:name w:val="footer"/>
    <w:basedOn w:val="a"/>
    <w:link w:val="Char0"/>
    <w:uiPriority w:val="99"/>
    <w:unhideWhenUsed/>
    <w:qFormat/>
    <w:rsid w:val="00BC2E5C"/>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BC2E5C"/>
    <w:pPr>
      <w:pBdr>
        <w:bottom w:val="single" w:sz="6" w:space="1" w:color="auto"/>
      </w:pBdr>
      <w:tabs>
        <w:tab w:val="center" w:pos="4153"/>
        <w:tab w:val="right" w:pos="8306"/>
      </w:tabs>
      <w:snapToGrid w:val="0"/>
      <w:jc w:val="center"/>
    </w:pPr>
    <w:rPr>
      <w:sz w:val="18"/>
      <w:szCs w:val="18"/>
    </w:rPr>
  </w:style>
  <w:style w:type="paragraph" w:styleId="a6">
    <w:name w:val="Subtitle"/>
    <w:basedOn w:val="a"/>
    <w:next w:val="a"/>
    <w:link w:val="Char2"/>
    <w:uiPriority w:val="11"/>
    <w:qFormat/>
    <w:rsid w:val="00BC2E5C"/>
    <w:pPr>
      <w:spacing w:before="240" w:after="60" w:line="312" w:lineRule="auto"/>
      <w:jc w:val="center"/>
      <w:outlineLvl w:val="1"/>
    </w:pPr>
    <w:rPr>
      <w:rFonts w:asciiTheme="majorHAnsi" w:eastAsia="宋体" w:hAnsiTheme="majorHAnsi" w:cstheme="majorBidi"/>
      <w:b/>
      <w:bCs/>
      <w:kern w:val="28"/>
      <w:sz w:val="32"/>
      <w:szCs w:val="32"/>
    </w:rPr>
  </w:style>
  <w:style w:type="paragraph" w:styleId="a7">
    <w:name w:val="Normal (Web)"/>
    <w:basedOn w:val="a"/>
    <w:uiPriority w:val="99"/>
    <w:unhideWhenUsed/>
    <w:qFormat/>
    <w:rsid w:val="00BC2E5C"/>
    <w:pPr>
      <w:widowControl/>
      <w:spacing w:before="100" w:beforeAutospacing="1" w:after="100" w:afterAutospacing="1"/>
      <w:jc w:val="left"/>
    </w:pPr>
    <w:rPr>
      <w:rFonts w:ascii="宋体" w:eastAsia="宋体" w:hAnsi="宋体" w:cs="宋体"/>
      <w:kern w:val="0"/>
      <w:sz w:val="24"/>
      <w:szCs w:val="24"/>
    </w:rPr>
  </w:style>
  <w:style w:type="paragraph" w:styleId="a8">
    <w:name w:val="Title"/>
    <w:basedOn w:val="a"/>
    <w:next w:val="a"/>
    <w:link w:val="Char3"/>
    <w:uiPriority w:val="10"/>
    <w:qFormat/>
    <w:rsid w:val="00BC2E5C"/>
    <w:pPr>
      <w:spacing w:before="240" w:after="60"/>
      <w:jc w:val="center"/>
      <w:outlineLvl w:val="0"/>
    </w:pPr>
    <w:rPr>
      <w:rFonts w:asciiTheme="majorHAnsi" w:eastAsia="宋体" w:hAnsiTheme="majorHAnsi" w:cstheme="majorBidi"/>
      <w:b/>
      <w:bCs/>
      <w:sz w:val="32"/>
      <w:szCs w:val="32"/>
    </w:rPr>
  </w:style>
  <w:style w:type="character" w:styleId="a9">
    <w:name w:val="Strong"/>
    <w:basedOn w:val="a0"/>
    <w:uiPriority w:val="22"/>
    <w:qFormat/>
    <w:rsid w:val="00BC2E5C"/>
    <w:rPr>
      <w:b/>
      <w:bCs/>
    </w:rPr>
  </w:style>
  <w:style w:type="character" w:styleId="aa">
    <w:name w:val="FollowedHyperlink"/>
    <w:basedOn w:val="a0"/>
    <w:uiPriority w:val="99"/>
    <w:semiHidden/>
    <w:unhideWhenUsed/>
    <w:qFormat/>
    <w:rsid w:val="00BC2E5C"/>
    <w:rPr>
      <w:color w:val="444851"/>
      <w:u w:val="none"/>
    </w:rPr>
  </w:style>
  <w:style w:type="character" w:styleId="ab">
    <w:name w:val="Emphasis"/>
    <w:basedOn w:val="a0"/>
    <w:uiPriority w:val="20"/>
    <w:qFormat/>
    <w:rsid w:val="00BC2E5C"/>
    <w:rPr>
      <w:i/>
      <w:iCs/>
    </w:rPr>
  </w:style>
  <w:style w:type="character" w:styleId="ac">
    <w:name w:val="Hyperlink"/>
    <w:basedOn w:val="a0"/>
    <w:uiPriority w:val="99"/>
    <w:unhideWhenUsed/>
    <w:qFormat/>
    <w:rsid w:val="00BC2E5C"/>
    <w:rPr>
      <w:color w:val="666666"/>
    </w:rPr>
  </w:style>
  <w:style w:type="character" w:customStyle="1" w:styleId="Char1">
    <w:name w:val="页眉 Char"/>
    <w:basedOn w:val="a0"/>
    <w:link w:val="a5"/>
    <w:uiPriority w:val="99"/>
    <w:semiHidden/>
    <w:qFormat/>
    <w:rsid w:val="00BC2E5C"/>
    <w:rPr>
      <w:sz w:val="18"/>
      <w:szCs w:val="18"/>
    </w:rPr>
  </w:style>
  <w:style w:type="character" w:customStyle="1" w:styleId="Char0">
    <w:name w:val="页脚 Char"/>
    <w:basedOn w:val="a0"/>
    <w:link w:val="a4"/>
    <w:uiPriority w:val="99"/>
    <w:qFormat/>
    <w:rsid w:val="00BC2E5C"/>
    <w:rPr>
      <w:sz w:val="18"/>
      <w:szCs w:val="18"/>
    </w:rPr>
  </w:style>
  <w:style w:type="character" w:customStyle="1" w:styleId="apple-converted-space">
    <w:name w:val="apple-converted-space"/>
    <w:basedOn w:val="a0"/>
    <w:qFormat/>
    <w:rsid w:val="00BC2E5C"/>
  </w:style>
  <w:style w:type="character" w:customStyle="1" w:styleId="Char">
    <w:name w:val="批注框文本 Char"/>
    <w:basedOn w:val="a0"/>
    <w:link w:val="a3"/>
    <w:uiPriority w:val="99"/>
    <w:semiHidden/>
    <w:qFormat/>
    <w:rsid w:val="00BC2E5C"/>
    <w:rPr>
      <w:sz w:val="18"/>
      <w:szCs w:val="18"/>
    </w:rPr>
  </w:style>
  <w:style w:type="paragraph" w:styleId="ad">
    <w:name w:val="List Paragraph"/>
    <w:basedOn w:val="a"/>
    <w:uiPriority w:val="34"/>
    <w:qFormat/>
    <w:rsid w:val="00BC2E5C"/>
    <w:pPr>
      <w:ind w:firstLineChars="200" w:firstLine="420"/>
    </w:pPr>
  </w:style>
  <w:style w:type="paragraph" w:customStyle="1" w:styleId="bsharetext">
    <w:name w:val="bshare_text"/>
    <w:basedOn w:val="a"/>
    <w:qFormat/>
    <w:rsid w:val="00BC2E5C"/>
    <w:pPr>
      <w:widowControl/>
      <w:spacing w:before="100" w:beforeAutospacing="1" w:after="100" w:afterAutospacing="1"/>
      <w:jc w:val="left"/>
    </w:pPr>
    <w:rPr>
      <w:rFonts w:ascii="宋体" w:eastAsia="宋体" w:hAnsi="宋体" w:cs="宋体"/>
      <w:color w:val="000000"/>
      <w:kern w:val="0"/>
      <w:sz w:val="24"/>
      <w:szCs w:val="24"/>
    </w:rPr>
  </w:style>
  <w:style w:type="character" w:customStyle="1" w:styleId="1Char">
    <w:name w:val="标题 1 Char"/>
    <w:basedOn w:val="a0"/>
    <w:link w:val="1"/>
    <w:uiPriority w:val="9"/>
    <w:qFormat/>
    <w:rsid w:val="00BC2E5C"/>
    <w:rPr>
      <w:b/>
      <w:bCs/>
      <w:kern w:val="44"/>
      <w:sz w:val="44"/>
      <w:szCs w:val="44"/>
    </w:rPr>
  </w:style>
  <w:style w:type="character" w:customStyle="1" w:styleId="date3">
    <w:name w:val="date3"/>
    <w:basedOn w:val="a0"/>
    <w:qFormat/>
    <w:rsid w:val="00BC2E5C"/>
  </w:style>
  <w:style w:type="character" w:customStyle="1" w:styleId="font">
    <w:name w:val="font"/>
    <w:basedOn w:val="a0"/>
    <w:qFormat/>
    <w:rsid w:val="00BC2E5C"/>
  </w:style>
  <w:style w:type="paragraph" w:styleId="ae">
    <w:name w:val="No Spacing"/>
    <w:uiPriority w:val="1"/>
    <w:qFormat/>
    <w:rsid w:val="00BC2E5C"/>
    <w:pPr>
      <w:widowControl w:val="0"/>
      <w:jc w:val="both"/>
    </w:pPr>
    <w:rPr>
      <w:rFonts w:asciiTheme="minorHAnsi" w:eastAsiaTheme="minorEastAsia" w:hAnsiTheme="minorHAnsi" w:cstheme="minorBidi"/>
      <w:kern w:val="2"/>
      <w:sz w:val="21"/>
      <w:szCs w:val="22"/>
    </w:rPr>
  </w:style>
  <w:style w:type="character" w:customStyle="1" w:styleId="2Char">
    <w:name w:val="标题 2 Char"/>
    <w:basedOn w:val="a0"/>
    <w:link w:val="2"/>
    <w:uiPriority w:val="9"/>
    <w:qFormat/>
    <w:rsid w:val="00BC2E5C"/>
    <w:rPr>
      <w:rFonts w:ascii="宋体" w:eastAsia="宋体" w:hAnsi="宋体" w:cs="宋体"/>
      <w:kern w:val="0"/>
      <w:sz w:val="24"/>
      <w:szCs w:val="24"/>
    </w:rPr>
  </w:style>
  <w:style w:type="character" w:customStyle="1" w:styleId="3Char">
    <w:name w:val="标题 3 Char"/>
    <w:basedOn w:val="a0"/>
    <w:link w:val="3"/>
    <w:uiPriority w:val="9"/>
    <w:qFormat/>
    <w:rsid w:val="00BC2E5C"/>
    <w:rPr>
      <w:b/>
      <w:bCs/>
      <w:sz w:val="32"/>
      <w:szCs w:val="32"/>
    </w:rPr>
  </w:style>
  <w:style w:type="character" w:customStyle="1" w:styleId="fl">
    <w:name w:val="fl"/>
    <w:basedOn w:val="a0"/>
    <w:qFormat/>
    <w:rsid w:val="00BC2E5C"/>
  </w:style>
  <w:style w:type="paragraph" w:customStyle="1" w:styleId="lead">
    <w:name w:val="lead"/>
    <w:basedOn w:val="a"/>
    <w:qFormat/>
    <w:rsid w:val="00BC2E5C"/>
    <w:pPr>
      <w:widowControl/>
      <w:spacing w:before="100" w:beforeAutospacing="1" w:after="100" w:afterAutospacing="1"/>
      <w:jc w:val="left"/>
    </w:pPr>
    <w:rPr>
      <w:rFonts w:ascii="宋体" w:eastAsia="宋体" w:hAnsi="宋体" w:cs="宋体"/>
      <w:kern w:val="0"/>
      <w:sz w:val="24"/>
      <w:szCs w:val="24"/>
    </w:rPr>
  </w:style>
  <w:style w:type="character" w:customStyle="1" w:styleId="4Char">
    <w:name w:val="标题 4 Char"/>
    <w:basedOn w:val="a0"/>
    <w:link w:val="4"/>
    <w:uiPriority w:val="9"/>
    <w:qFormat/>
    <w:rsid w:val="00BC2E5C"/>
    <w:rPr>
      <w:rFonts w:asciiTheme="majorHAnsi" w:eastAsiaTheme="majorEastAsia" w:hAnsiTheme="majorHAnsi" w:cstheme="majorBidi"/>
      <w:b/>
      <w:bCs/>
      <w:sz w:val="28"/>
      <w:szCs w:val="28"/>
    </w:rPr>
  </w:style>
  <w:style w:type="character" w:customStyle="1" w:styleId="latest-item-title">
    <w:name w:val="latest-item-title"/>
    <w:basedOn w:val="a0"/>
    <w:qFormat/>
    <w:rsid w:val="00BC2E5C"/>
  </w:style>
  <w:style w:type="character" w:customStyle="1" w:styleId="h1title2">
    <w:name w:val="h1title2"/>
    <w:basedOn w:val="a0"/>
    <w:qFormat/>
    <w:rsid w:val="00BC2E5C"/>
  </w:style>
  <w:style w:type="character" w:customStyle="1" w:styleId="translation">
    <w:name w:val="translation"/>
    <w:basedOn w:val="a0"/>
    <w:qFormat/>
    <w:rsid w:val="00BC2E5C"/>
  </w:style>
  <w:style w:type="character" w:customStyle="1" w:styleId="abbr-date">
    <w:name w:val="abbr-date"/>
    <w:basedOn w:val="a0"/>
    <w:qFormat/>
    <w:rsid w:val="00BC2E5C"/>
  </w:style>
  <w:style w:type="character" w:customStyle="1" w:styleId="translate-description">
    <w:name w:val="translate-description"/>
    <w:basedOn w:val="a0"/>
    <w:qFormat/>
    <w:rsid w:val="00BC2E5C"/>
  </w:style>
  <w:style w:type="paragraph" w:customStyle="1" w:styleId="result-info">
    <w:name w:val="result-info"/>
    <w:basedOn w:val="a"/>
    <w:qFormat/>
    <w:rsid w:val="00BC2E5C"/>
    <w:pPr>
      <w:widowControl/>
      <w:spacing w:before="100" w:beforeAutospacing="1" w:after="100" w:afterAutospacing="1"/>
      <w:jc w:val="left"/>
    </w:pPr>
    <w:rPr>
      <w:rFonts w:ascii="宋体" w:eastAsia="宋体" w:hAnsi="宋体" w:cs="宋体"/>
      <w:kern w:val="0"/>
      <w:sz w:val="24"/>
      <w:szCs w:val="24"/>
    </w:rPr>
  </w:style>
  <w:style w:type="character" w:customStyle="1" w:styleId="tgt">
    <w:name w:val="tgt"/>
    <w:basedOn w:val="a0"/>
    <w:qFormat/>
    <w:rsid w:val="00BC2E5C"/>
  </w:style>
  <w:style w:type="paragraph" w:customStyle="1" w:styleId="dtn">
    <w:name w:val="dtn"/>
    <w:basedOn w:val="a"/>
    <w:qFormat/>
    <w:rsid w:val="00BC2E5C"/>
    <w:pPr>
      <w:widowControl/>
      <w:spacing w:before="100" w:beforeAutospacing="1" w:after="100" w:afterAutospacing="1"/>
      <w:jc w:val="left"/>
    </w:pPr>
    <w:rPr>
      <w:rFonts w:ascii="宋体" w:eastAsia="宋体" w:hAnsi="宋体" w:cs="宋体"/>
      <w:kern w:val="0"/>
      <w:sz w:val="24"/>
      <w:szCs w:val="24"/>
    </w:rPr>
  </w:style>
  <w:style w:type="character" w:customStyle="1" w:styleId="h1title">
    <w:name w:val="h1title"/>
    <w:basedOn w:val="a0"/>
    <w:qFormat/>
    <w:rsid w:val="00BC2E5C"/>
  </w:style>
  <w:style w:type="character" w:customStyle="1" w:styleId="Char3">
    <w:name w:val="标题 Char"/>
    <w:basedOn w:val="a0"/>
    <w:link w:val="a8"/>
    <w:uiPriority w:val="10"/>
    <w:qFormat/>
    <w:rsid w:val="00BC2E5C"/>
    <w:rPr>
      <w:rFonts w:asciiTheme="majorHAnsi" w:eastAsia="宋体" w:hAnsiTheme="majorHAnsi" w:cstheme="majorBidi"/>
      <w:b/>
      <w:bCs/>
      <w:sz w:val="32"/>
      <w:szCs w:val="32"/>
    </w:rPr>
  </w:style>
  <w:style w:type="paragraph" w:customStyle="1" w:styleId="Default">
    <w:name w:val="Default"/>
    <w:qFormat/>
    <w:rsid w:val="00BC2E5C"/>
    <w:pPr>
      <w:widowControl w:val="0"/>
      <w:autoSpaceDE w:val="0"/>
      <w:autoSpaceDN w:val="0"/>
      <w:adjustRightInd w:val="0"/>
    </w:pPr>
    <w:rPr>
      <w:rFonts w:ascii="仿宋_GB2312" w:eastAsia="仿宋_GB2312" w:hAnsiTheme="minorHAnsi" w:cs="仿宋_GB2312"/>
      <w:color w:val="000000"/>
      <w:sz w:val="24"/>
      <w:szCs w:val="24"/>
    </w:rPr>
  </w:style>
  <w:style w:type="character" w:customStyle="1" w:styleId="web2">
    <w:name w:val="web2"/>
    <w:basedOn w:val="a0"/>
    <w:qFormat/>
    <w:rsid w:val="00BC2E5C"/>
  </w:style>
  <w:style w:type="character" w:customStyle="1" w:styleId="font-it2">
    <w:name w:val="font-it2"/>
    <w:basedOn w:val="a0"/>
    <w:qFormat/>
    <w:rsid w:val="00BC2E5C"/>
  </w:style>
  <w:style w:type="character" w:customStyle="1" w:styleId="5Char">
    <w:name w:val="标题 5 Char"/>
    <w:basedOn w:val="a0"/>
    <w:link w:val="5"/>
    <w:uiPriority w:val="9"/>
    <w:semiHidden/>
    <w:qFormat/>
    <w:rsid w:val="00BC2E5C"/>
    <w:rPr>
      <w:b/>
      <w:bCs/>
      <w:sz w:val="28"/>
      <w:szCs w:val="28"/>
    </w:rPr>
  </w:style>
  <w:style w:type="character" w:styleId="af">
    <w:name w:val="Placeholder Text"/>
    <w:basedOn w:val="a0"/>
    <w:uiPriority w:val="99"/>
    <w:semiHidden/>
    <w:qFormat/>
    <w:rsid w:val="00BC2E5C"/>
    <w:rPr>
      <w:color w:val="808080"/>
    </w:rPr>
  </w:style>
  <w:style w:type="character" w:customStyle="1" w:styleId="web">
    <w:name w:val="web"/>
    <w:basedOn w:val="a0"/>
    <w:qFormat/>
    <w:rsid w:val="00BC2E5C"/>
  </w:style>
  <w:style w:type="character" w:customStyle="1" w:styleId="Char2">
    <w:name w:val="副标题 Char"/>
    <w:basedOn w:val="a0"/>
    <w:link w:val="a6"/>
    <w:uiPriority w:val="11"/>
    <w:qFormat/>
    <w:rsid w:val="00BC2E5C"/>
    <w:rPr>
      <w:rFonts w:asciiTheme="majorHAnsi" w:eastAsia="宋体" w:hAnsiTheme="majorHAnsi" w:cstheme="majorBidi"/>
      <w:b/>
      <w:bCs/>
      <w:kern w:val="28"/>
      <w:sz w:val="32"/>
      <w:szCs w:val="32"/>
    </w:rPr>
  </w:style>
  <w:style w:type="character" w:customStyle="1" w:styleId="date">
    <w:name w:val="date"/>
    <w:basedOn w:val="a0"/>
    <w:qFormat/>
    <w:rsid w:val="00BC2E5C"/>
  </w:style>
  <w:style w:type="character" w:customStyle="1" w:styleId="font-it">
    <w:name w:val="font-it"/>
    <w:basedOn w:val="a0"/>
    <w:qFormat/>
    <w:rsid w:val="00BC2E5C"/>
  </w:style>
  <w:style w:type="character" w:customStyle="1" w:styleId="tiyi1">
    <w:name w:val="tiyi1"/>
    <w:basedOn w:val="a0"/>
    <w:qFormat/>
    <w:rsid w:val="00BC2E5C"/>
  </w:style>
  <w:style w:type="character" w:customStyle="1" w:styleId="daicolor">
    <w:name w:val="daicolor"/>
    <w:basedOn w:val="a0"/>
    <w:qFormat/>
    <w:rsid w:val="00BC2E5C"/>
    <w:rPr>
      <w:color w:val="FF0000"/>
      <w:sz w:val="18"/>
      <w:szCs w:val="18"/>
    </w:rPr>
  </w:style>
  <w:style w:type="character" w:customStyle="1" w:styleId="moren">
    <w:name w:val="moren"/>
    <w:basedOn w:val="a0"/>
    <w:qFormat/>
    <w:rsid w:val="00BC2E5C"/>
    <w:rPr>
      <w:rFonts w:ascii="微软雅黑" w:eastAsia="微软雅黑" w:hAnsi="微软雅黑" w:cs="微软雅黑"/>
      <w:color w:val="666666"/>
      <w:bdr w:val="single" w:sz="6" w:space="0" w:color="DEDEDE"/>
    </w:rPr>
  </w:style>
  <w:style w:type="character" w:customStyle="1" w:styleId="moren1">
    <w:name w:val="moren1"/>
    <w:basedOn w:val="a0"/>
    <w:qFormat/>
    <w:rsid w:val="00BC2E5C"/>
    <w:rPr>
      <w:color w:val="666666"/>
      <w:bdr w:val="single" w:sz="6" w:space="0" w:color="DEDEDE"/>
    </w:rPr>
  </w:style>
  <w:style w:type="character" w:customStyle="1" w:styleId="moren2">
    <w:name w:val="moren2"/>
    <w:basedOn w:val="a0"/>
    <w:qFormat/>
    <w:rsid w:val="00BC2E5C"/>
    <w:rPr>
      <w:color w:val="666666"/>
      <w:bdr w:val="single" w:sz="6" w:space="0" w:color="DEDEDE"/>
    </w:rPr>
  </w:style>
</w:styles>
</file>

<file path=word/webSettings.xml><?xml version="1.0" encoding="utf-8"?>
<w:webSettings xmlns:r="http://schemas.openxmlformats.org/officeDocument/2006/relationships" xmlns:w="http://schemas.openxmlformats.org/wordprocessingml/2006/main">
  <w:divs>
    <w:div w:id="52853784">
      <w:bodyDiv w:val="1"/>
      <w:marLeft w:val="0"/>
      <w:marRight w:val="0"/>
      <w:marTop w:val="0"/>
      <w:marBottom w:val="0"/>
      <w:divBdr>
        <w:top w:val="none" w:sz="0" w:space="0" w:color="auto"/>
        <w:left w:val="none" w:sz="0" w:space="0" w:color="auto"/>
        <w:bottom w:val="none" w:sz="0" w:space="0" w:color="auto"/>
        <w:right w:val="none" w:sz="0" w:space="0" w:color="auto"/>
      </w:divBdr>
    </w:div>
    <w:div w:id="86194926">
      <w:bodyDiv w:val="1"/>
      <w:marLeft w:val="0"/>
      <w:marRight w:val="0"/>
      <w:marTop w:val="0"/>
      <w:marBottom w:val="0"/>
      <w:divBdr>
        <w:top w:val="none" w:sz="0" w:space="0" w:color="auto"/>
        <w:left w:val="none" w:sz="0" w:space="0" w:color="auto"/>
        <w:bottom w:val="none" w:sz="0" w:space="0" w:color="auto"/>
        <w:right w:val="none" w:sz="0" w:space="0" w:color="auto"/>
      </w:divBdr>
    </w:div>
    <w:div w:id="169872524">
      <w:bodyDiv w:val="1"/>
      <w:marLeft w:val="0"/>
      <w:marRight w:val="0"/>
      <w:marTop w:val="0"/>
      <w:marBottom w:val="0"/>
      <w:divBdr>
        <w:top w:val="none" w:sz="0" w:space="0" w:color="auto"/>
        <w:left w:val="none" w:sz="0" w:space="0" w:color="auto"/>
        <w:bottom w:val="none" w:sz="0" w:space="0" w:color="auto"/>
        <w:right w:val="none" w:sz="0" w:space="0" w:color="auto"/>
      </w:divBdr>
    </w:div>
    <w:div w:id="171186810">
      <w:bodyDiv w:val="1"/>
      <w:marLeft w:val="0"/>
      <w:marRight w:val="0"/>
      <w:marTop w:val="0"/>
      <w:marBottom w:val="0"/>
      <w:divBdr>
        <w:top w:val="none" w:sz="0" w:space="0" w:color="auto"/>
        <w:left w:val="none" w:sz="0" w:space="0" w:color="auto"/>
        <w:bottom w:val="none" w:sz="0" w:space="0" w:color="auto"/>
        <w:right w:val="none" w:sz="0" w:space="0" w:color="auto"/>
      </w:divBdr>
    </w:div>
    <w:div w:id="192813011">
      <w:bodyDiv w:val="1"/>
      <w:marLeft w:val="0"/>
      <w:marRight w:val="0"/>
      <w:marTop w:val="0"/>
      <w:marBottom w:val="0"/>
      <w:divBdr>
        <w:top w:val="none" w:sz="0" w:space="0" w:color="auto"/>
        <w:left w:val="none" w:sz="0" w:space="0" w:color="auto"/>
        <w:bottom w:val="none" w:sz="0" w:space="0" w:color="auto"/>
        <w:right w:val="none" w:sz="0" w:space="0" w:color="auto"/>
      </w:divBdr>
    </w:div>
    <w:div w:id="213394928">
      <w:bodyDiv w:val="1"/>
      <w:marLeft w:val="0"/>
      <w:marRight w:val="0"/>
      <w:marTop w:val="0"/>
      <w:marBottom w:val="0"/>
      <w:divBdr>
        <w:top w:val="none" w:sz="0" w:space="0" w:color="auto"/>
        <w:left w:val="none" w:sz="0" w:space="0" w:color="auto"/>
        <w:bottom w:val="none" w:sz="0" w:space="0" w:color="auto"/>
        <w:right w:val="none" w:sz="0" w:space="0" w:color="auto"/>
      </w:divBdr>
    </w:div>
    <w:div w:id="344601180">
      <w:bodyDiv w:val="1"/>
      <w:marLeft w:val="0"/>
      <w:marRight w:val="0"/>
      <w:marTop w:val="0"/>
      <w:marBottom w:val="0"/>
      <w:divBdr>
        <w:top w:val="none" w:sz="0" w:space="0" w:color="auto"/>
        <w:left w:val="none" w:sz="0" w:space="0" w:color="auto"/>
        <w:bottom w:val="none" w:sz="0" w:space="0" w:color="auto"/>
        <w:right w:val="none" w:sz="0" w:space="0" w:color="auto"/>
      </w:divBdr>
    </w:div>
    <w:div w:id="375853921">
      <w:bodyDiv w:val="1"/>
      <w:marLeft w:val="0"/>
      <w:marRight w:val="0"/>
      <w:marTop w:val="0"/>
      <w:marBottom w:val="0"/>
      <w:divBdr>
        <w:top w:val="none" w:sz="0" w:space="0" w:color="auto"/>
        <w:left w:val="none" w:sz="0" w:space="0" w:color="auto"/>
        <w:bottom w:val="none" w:sz="0" w:space="0" w:color="auto"/>
        <w:right w:val="none" w:sz="0" w:space="0" w:color="auto"/>
      </w:divBdr>
    </w:div>
    <w:div w:id="391587173">
      <w:bodyDiv w:val="1"/>
      <w:marLeft w:val="0"/>
      <w:marRight w:val="0"/>
      <w:marTop w:val="0"/>
      <w:marBottom w:val="0"/>
      <w:divBdr>
        <w:top w:val="none" w:sz="0" w:space="0" w:color="auto"/>
        <w:left w:val="none" w:sz="0" w:space="0" w:color="auto"/>
        <w:bottom w:val="none" w:sz="0" w:space="0" w:color="auto"/>
        <w:right w:val="none" w:sz="0" w:space="0" w:color="auto"/>
      </w:divBdr>
    </w:div>
    <w:div w:id="447512345">
      <w:bodyDiv w:val="1"/>
      <w:marLeft w:val="0"/>
      <w:marRight w:val="0"/>
      <w:marTop w:val="0"/>
      <w:marBottom w:val="0"/>
      <w:divBdr>
        <w:top w:val="none" w:sz="0" w:space="0" w:color="auto"/>
        <w:left w:val="none" w:sz="0" w:space="0" w:color="auto"/>
        <w:bottom w:val="none" w:sz="0" w:space="0" w:color="auto"/>
        <w:right w:val="none" w:sz="0" w:space="0" w:color="auto"/>
      </w:divBdr>
    </w:div>
    <w:div w:id="551622580">
      <w:bodyDiv w:val="1"/>
      <w:marLeft w:val="0"/>
      <w:marRight w:val="0"/>
      <w:marTop w:val="0"/>
      <w:marBottom w:val="0"/>
      <w:divBdr>
        <w:top w:val="none" w:sz="0" w:space="0" w:color="auto"/>
        <w:left w:val="none" w:sz="0" w:space="0" w:color="auto"/>
        <w:bottom w:val="none" w:sz="0" w:space="0" w:color="auto"/>
        <w:right w:val="none" w:sz="0" w:space="0" w:color="auto"/>
      </w:divBdr>
    </w:div>
    <w:div w:id="565916274">
      <w:bodyDiv w:val="1"/>
      <w:marLeft w:val="0"/>
      <w:marRight w:val="0"/>
      <w:marTop w:val="0"/>
      <w:marBottom w:val="0"/>
      <w:divBdr>
        <w:top w:val="none" w:sz="0" w:space="0" w:color="auto"/>
        <w:left w:val="none" w:sz="0" w:space="0" w:color="auto"/>
        <w:bottom w:val="none" w:sz="0" w:space="0" w:color="auto"/>
        <w:right w:val="none" w:sz="0" w:space="0" w:color="auto"/>
      </w:divBdr>
    </w:div>
    <w:div w:id="579101016">
      <w:bodyDiv w:val="1"/>
      <w:marLeft w:val="0"/>
      <w:marRight w:val="0"/>
      <w:marTop w:val="0"/>
      <w:marBottom w:val="0"/>
      <w:divBdr>
        <w:top w:val="none" w:sz="0" w:space="0" w:color="auto"/>
        <w:left w:val="none" w:sz="0" w:space="0" w:color="auto"/>
        <w:bottom w:val="none" w:sz="0" w:space="0" w:color="auto"/>
        <w:right w:val="none" w:sz="0" w:space="0" w:color="auto"/>
      </w:divBdr>
    </w:div>
    <w:div w:id="782922089">
      <w:bodyDiv w:val="1"/>
      <w:marLeft w:val="0"/>
      <w:marRight w:val="0"/>
      <w:marTop w:val="0"/>
      <w:marBottom w:val="0"/>
      <w:divBdr>
        <w:top w:val="none" w:sz="0" w:space="0" w:color="auto"/>
        <w:left w:val="none" w:sz="0" w:space="0" w:color="auto"/>
        <w:bottom w:val="none" w:sz="0" w:space="0" w:color="auto"/>
        <w:right w:val="none" w:sz="0" w:space="0" w:color="auto"/>
      </w:divBdr>
    </w:div>
    <w:div w:id="821430065">
      <w:bodyDiv w:val="1"/>
      <w:marLeft w:val="0"/>
      <w:marRight w:val="0"/>
      <w:marTop w:val="0"/>
      <w:marBottom w:val="0"/>
      <w:divBdr>
        <w:top w:val="none" w:sz="0" w:space="0" w:color="auto"/>
        <w:left w:val="none" w:sz="0" w:space="0" w:color="auto"/>
        <w:bottom w:val="none" w:sz="0" w:space="0" w:color="auto"/>
        <w:right w:val="none" w:sz="0" w:space="0" w:color="auto"/>
      </w:divBdr>
    </w:div>
    <w:div w:id="850097738">
      <w:bodyDiv w:val="1"/>
      <w:marLeft w:val="0"/>
      <w:marRight w:val="0"/>
      <w:marTop w:val="0"/>
      <w:marBottom w:val="0"/>
      <w:divBdr>
        <w:top w:val="none" w:sz="0" w:space="0" w:color="auto"/>
        <w:left w:val="none" w:sz="0" w:space="0" w:color="auto"/>
        <w:bottom w:val="none" w:sz="0" w:space="0" w:color="auto"/>
        <w:right w:val="none" w:sz="0" w:space="0" w:color="auto"/>
      </w:divBdr>
    </w:div>
    <w:div w:id="907348608">
      <w:bodyDiv w:val="1"/>
      <w:marLeft w:val="0"/>
      <w:marRight w:val="0"/>
      <w:marTop w:val="0"/>
      <w:marBottom w:val="0"/>
      <w:divBdr>
        <w:top w:val="none" w:sz="0" w:space="0" w:color="auto"/>
        <w:left w:val="none" w:sz="0" w:space="0" w:color="auto"/>
        <w:bottom w:val="none" w:sz="0" w:space="0" w:color="auto"/>
        <w:right w:val="none" w:sz="0" w:space="0" w:color="auto"/>
      </w:divBdr>
    </w:div>
    <w:div w:id="928851026">
      <w:bodyDiv w:val="1"/>
      <w:marLeft w:val="0"/>
      <w:marRight w:val="0"/>
      <w:marTop w:val="0"/>
      <w:marBottom w:val="0"/>
      <w:divBdr>
        <w:top w:val="none" w:sz="0" w:space="0" w:color="auto"/>
        <w:left w:val="none" w:sz="0" w:space="0" w:color="auto"/>
        <w:bottom w:val="none" w:sz="0" w:space="0" w:color="auto"/>
        <w:right w:val="none" w:sz="0" w:space="0" w:color="auto"/>
      </w:divBdr>
    </w:div>
    <w:div w:id="983893423">
      <w:bodyDiv w:val="1"/>
      <w:marLeft w:val="0"/>
      <w:marRight w:val="0"/>
      <w:marTop w:val="0"/>
      <w:marBottom w:val="0"/>
      <w:divBdr>
        <w:top w:val="none" w:sz="0" w:space="0" w:color="auto"/>
        <w:left w:val="none" w:sz="0" w:space="0" w:color="auto"/>
        <w:bottom w:val="none" w:sz="0" w:space="0" w:color="auto"/>
        <w:right w:val="none" w:sz="0" w:space="0" w:color="auto"/>
      </w:divBdr>
    </w:div>
    <w:div w:id="1111509677">
      <w:bodyDiv w:val="1"/>
      <w:marLeft w:val="0"/>
      <w:marRight w:val="0"/>
      <w:marTop w:val="0"/>
      <w:marBottom w:val="0"/>
      <w:divBdr>
        <w:top w:val="none" w:sz="0" w:space="0" w:color="auto"/>
        <w:left w:val="none" w:sz="0" w:space="0" w:color="auto"/>
        <w:bottom w:val="none" w:sz="0" w:space="0" w:color="auto"/>
        <w:right w:val="none" w:sz="0" w:space="0" w:color="auto"/>
      </w:divBdr>
    </w:div>
    <w:div w:id="1203249642">
      <w:bodyDiv w:val="1"/>
      <w:marLeft w:val="0"/>
      <w:marRight w:val="0"/>
      <w:marTop w:val="0"/>
      <w:marBottom w:val="0"/>
      <w:divBdr>
        <w:top w:val="none" w:sz="0" w:space="0" w:color="auto"/>
        <w:left w:val="none" w:sz="0" w:space="0" w:color="auto"/>
        <w:bottom w:val="none" w:sz="0" w:space="0" w:color="auto"/>
        <w:right w:val="none" w:sz="0" w:space="0" w:color="auto"/>
      </w:divBdr>
    </w:div>
    <w:div w:id="1271937783">
      <w:bodyDiv w:val="1"/>
      <w:marLeft w:val="0"/>
      <w:marRight w:val="0"/>
      <w:marTop w:val="0"/>
      <w:marBottom w:val="0"/>
      <w:divBdr>
        <w:top w:val="none" w:sz="0" w:space="0" w:color="auto"/>
        <w:left w:val="none" w:sz="0" w:space="0" w:color="auto"/>
        <w:bottom w:val="none" w:sz="0" w:space="0" w:color="auto"/>
        <w:right w:val="none" w:sz="0" w:space="0" w:color="auto"/>
      </w:divBdr>
    </w:div>
    <w:div w:id="1309243854">
      <w:bodyDiv w:val="1"/>
      <w:marLeft w:val="0"/>
      <w:marRight w:val="0"/>
      <w:marTop w:val="0"/>
      <w:marBottom w:val="0"/>
      <w:divBdr>
        <w:top w:val="none" w:sz="0" w:space="0" w:color="auto"/>
        <w:left w:val="none" w:sz="0" w:space="0" w:color="auto"/>
        <w:bottom w:val="none" w:sz="0" w:space="0" w:color="auto"/>
        <w:right w:val="none" w:sz="0" w:space="0" w:color="auto"/>
      </w:divBdr>
    </w:div>
    <w:div w:id="1510217592">
      <w:bodyDiv w:val="1"/>
      <w:marLeft w:val="0"/>
      <w:marRight w:val="0"/>
      <w:marTop w:val="0"/>
      <w:marBottom w:val="0"/>
      <w:divBdr>
        <w:top w:val="none" w:sz="0" w:space="0" w:color="auto"/>
        <w:left w:val="none" w:sz="0" w:space="0" w:color="auto"/>
        <w:bottom w:val="none" w:sz="0" w:space="0" w:color="auto"/>
        <w:right w:val="none" w:sz="0" w:space="0" w:color="auto"/>
      </w:divBdr>
    </w:div>
    <w:div w:id="1855531540">
      <w:bodyDiv w:val="1"/>
      <w:marLeft w:val="0"/>
      <w:marRight w:val="0"/>
      <w:marTop w:val="0"/>
      <w:marBottom w:val="0"/>
      <w:divBdr>
        <w:top w:val="none" w:sz="0" w:space="0" w:color="auto"/>
        <w:left w:val="none" w:sz="0" w:space="0" w:color="auto"/>
        <w:bottom w:val="none" w:sz="0" w:space="0" w:color="auto"/>
        <w:right w:val="none" w:sz="0" w:space="0" w:color="auto"/>
      </w:divBdr>
    </w:div>
    <w:div w:id="1934360970">
      <w:bodyDiv w:val="1"/>
      <w:marLeft w:val="0"/>
      <w:marRight w:val="0"/>
      <w:marTop w:val="0"/>
      <w:marBottom w:val="0"/>
      <w:divBdr>
        <w:top w:val="none" w:sz="0" w:space="0" w:color="auto"/>
        <w:left w:val="none" w:sz="0" w:space="0" w:color="auto"/>
        <w:bottom w:val="none" w:sz="0" w:space="0" w:color="auto"/>
        <w:right w:val="none" w:sz="0" w:space="0" w:color="auto"/>
      </w:divBdr>
    </w:div>
    <w:div w:id="1938169770">
      <w:bodyDiv w:val="1"/>
      <w:marLeft w:val="0"/>
      <w:marRight w:val="0"/>
      <w:marTop w:val="0"/>
      <w:marBottom w:val="0"/>
      <w:divBdr>
        <w:top w:val="none" w:sz="0" w:space="0" w:color="auto"/>
        <w:left w:val="none" w:sz="0" w:space="0" w:color="auto"/>
        <w:bottom w:val="none" w:sz="0" w:space="0" w:color="auto"/>
        <w:right w:val="none" w:sz="0" w:space="0" w:color="auto"/>
      </w:divBdr>
    </w:div>
    <w:div w:id="2073653851">
      <w:bodyDiv w:val="1"/>
      <w:marLeft w:val="0"/>
      <w:marRight w:val="0"/>
      <w:marTop w:val="0"/>
      <w:marBottom w:val="0"/>
      <w:divBdr>
        <w:top w:val="none" w:sz="0" w:space="0" w:color="auto"/>
        <w:left w:val="none" w:sz="0" w:space="0" w:color="auto"/>
        <w:bottom w:val="none" w:sz="0" w:space="0" w:color="auto"/>
        <w:right w:val="none" w:sz="0" w:space="0" w:color="auto"/>
      </w:divBdr>
    </w:div>
    <w:div w:id="2085494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knet.ac.cn/search/searchAction!commonIndex.action?label=dbresources&amp;typename=%E5%85%A8%E9%83%A8&amp;word=%E5%8D%8E%E5%B1%B1%E6%9D%BE" TargetMode="External"/><Relationship Id="rId18" Type="http://schemas.openxmlformats.org/officeDocument/2006/relationships/hyperlink" Target="http://www.lknet.ac.cn/search/searchAction!commonIndex.action?label=dbresources&amp;typename=%E5%85%A8%E9%83%A8&amp;word=%E6%9D%A8%E6%A0%91" TargetMode="External"/><Relationship Id="rId26" Type="http://schemas.openxmlformats.org/officeDocument/2006/relationships/hyperlink" Target="http://www.lknet.ac.cn/search/searchAction!commonIndex.action?label=dbresources&amp;typename=%E5%85%A8%E9%83%A8&amp;word=%E5%AD%94%E7%A5%A5%E6%B3%A2" TargetMode="External"/><Relationship Id="rId3" Type="http://schemas.openxmlformats.org/officeDocument/2006/relationships/numbering" Target="numbering.xml"/><Relationship Id="rId21" Type="http://schemas.openxmlformats.org/officeDocument/2006/relationships/hyperlink" Target="http://www.lknet.ac.cn/search/searchAction!commonIndex.action?label=dbresources&amp;typename=%E5%85%A8%E9%83%A8&amp;word=%E6%9D%A8%E6%A0%91"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lygc.lknet.ac.cn/search/searchAction!commonIndex.action?label=dbresources&amp;typename=%E5%85%A8%E9%83%A8&amp;word=%E5%A4%A7%E7%86%8A%E7%8C%AB" TargetMode="External"/><Relationship Id="rId17" Type="http://schemas.openxmlformats.org/officeDocument/2006/relationships/hyperlink" Target="http://www.lknet.ac.cn/search/searchAction!commonIndex.action?label=dbresources&amp;typename=%E5%85%A8%E9%83%A8&amp;word=%E5%90%95%E5%85%A8" TargetMode="External"/><Relationship Id="rId25" Type="http://schemas.openxmlformats.org/officeDocument/2006/relationships/hyperlink" Target="http://www.lknet.ac.cn/search/searchAction!commonIndex.action?label=dbresources&amp;typename=%E5%85%A8%E9%83%A8&amp;word=%E5%AD%94%E7%A5%A5%E6%B3%A2"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lknet.ac.cn/search/searchAction!commonIndex.action?label=dbresources&amp;typename=%E5%85%A8%E9%83%A8&amp;word=%E6%97%A5%E6%9C%AC%E8%90%BD%E5%8F%B6%E6%9D%BE" TargetMode="External"/><Relationship Id="rId20" Type="http://schemas.openxmlformats.org/officeDocument/2006/relationships/hyperlink" Target="http://www.lknet.ac.cn/search/searchAction!commonIndex.action?label=dbresources&amp;typename=%E5%85%A8%E9%83%A8&amp;word=%E5%9B%BD%E6%A7%90" TargetMode="External"/><Relationship Id="rId29" Type="http://schemas.openxmlformats.org/officeDocument/2006/relationships/hyperlink" Target="http://www.lknet.ac.cn/search/searchAction!commonIndex.action?label=dbresources&amp;typename=%E5%85%A8%E9%83%A8&amp;word=%E6%97%A5%E6%9C%AC%E8%90%BD%E5%8F%B6%E6%9D%B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ygc.lknet.ac.cn/search/searchAction!commonIndex.action?label=dbresources&amp;typename=%E5%85%A8%E9%83%A8&amp;word=%E4%B8%9C%E5%8C%97%E7%BA%A2%E8%B1%86%E6%9D%89" TargetMode="External"/><Relationship Id="rId24" Type="http://schemas.openxmlformats.org/officeDocument/2006/relationships/hyperlink" Target="http://www.lknet.ac.cn/search/searchAction!commonIndex.action?label=dbresources&amp;typename=%E5%85%A8%E9%83%A8&amp;word=%E6%9D%A8%E6%A0%91" TargetMode="External"/><Relationship Id="rId32" Type="http://schemas.openxmlformats.org/officeDocument/2006/relationships/hyperlink" Target="http://www.lknet.ac.cn/search/searchAction!commonIndex.action?label=dbresources&amp;typename=%E5%85%A8%E9%83%A8&amp;word=%E5%B8%83%E5%92%8C" TargetMode="External"/><Relationship Id="rId5" Type="http://schemas.openxmlformats.org/officeDocument/2006/relationships/settings" Target="settings.xml"/><Relationship Id="rId15" Type="http://schemas.openxmlformats.org/officeDocument/2006/relationships/hyperlink" Target="http://www.lknet.ac.cn/search/searchAction!commonIndex.action?label=dbresources&amp;typename=%E5%85%A8%E9%83%A8&amp;word=%E5%8D%8E%E5%B1%B1%E6%9D%BE" TargetMode="External"/><Relationship Id="rId23" Type="http://schemas.openxmlformats.org/officeDocument/2006/relationships/hyperlink" Target="http://www.lknet.ac.cn/search/searchAction!commonIndex.action?label=dbresources&amp;typename=%E5%85%A8%E9%83%A8&amp;word=%E6%9D%A8%E6%A0%91" TargetMode="External"/><Relationship Id="rId28" Type="http://schemas.openxmlformats.org/officeDocument/2006/relationships/hyperlink" Target="http://www.lknet.ac.cn/search/searchAction!commonIndex.action?label=dbresources&amp;typename=%E5%85%A8%E9%83%A8&amp;word=%E6%97%A5%E6%9C%AC%E8%90%BD%E5%8F%B6%E6%9D%BE" TargetMode="External"/><Relationship Id="rId10" Type="http://schemas.openxmlformats.org/officeDocument/2006/relationships/hyperlink" Target="http://lygc.lknet.ac.cn/search/searchAction!commonIndex.action?label=dbresources&amp;typename=%E5%85%A8%E9%83%A8&amp;word=%E4%B8%9C%E5%8C%97%E7%BA%A2%E8%B1%86%E6%9D%89" TargetMode="External"/><Relationship Id="rId19" Type="http://schemas.openxmlformats.org/officeDocument/2006/relationships/hyperlink" Target="http://www.lknet.ac.cn/search/searchAction!commonIndex.action?label=dbresources&amp;typename=%E5%85%A8%E9%83%A8&amp;word=%E7%99%BD%E8%9C%A1" TargetMode="External"/><Relationship Id="rId31" Type="http://schemas.openxmlformats.org/officeDocument/2006/relationships/hyperlink" Target="http://www.lknet.ac.cn/search/searchAction!commonIndex.action?label=dbresources&amp;typename=%E5%85%A8%E9%83%A8&amp;word=%E5%BC%A0%E6%80%80%E6%B8%85" TargetMode="External"/><Relationship Id="rId4" Type="http://schemas.openxmlformats.org/officeDocument/2006/relationships/styles" Target="styles.xml"/><Relationship Id="rId9" Type="http://schemas.openxmlformats.org/officeDocument/2006/relationships/hyperlink" Target="http://lygc.lknet.ac.cn/search/searchAction!commonIndex.action?label=dbresources&amp;typename=%E5%85%A8%E9%83%A8&amp;word=%E4%B8%9C%E5%8C%97%E7%BA%A2%E8%B1%86%E6%9D%89" TargetMode="External"/><Relationship Id="rId14" Type="http://schemas.openxmlformats.org/officeDocument/2006/relationships/hyperlink" Target="http://www.lknet.ac.cn/search/searchAction!commonIndex.action?label=dbresources&amp;typename=%E5%85%A8%E9%83%A8&amp;word=%E5%8D%8E%E5%B1%B1%E6%9D%BE" TargetMode="External"/><Relationship Id="rId22" Type="http://schemas.openxmlformats.org/officeDocument/2006/relationships/hyperlink" Target="http://www.lknet.ac.cn/search/searchAction!commonIndex.action?label=dbresources&amp;typename=%E5%85%A8%E9%83%A8&amp;word=%E6%9D%A8%E6%A0%91" TargetMode="External"/><Relationship Id="rId27" Type="http://schemas.openxmlformats.org/officeDocument/2006/relationships/hyperlink" Target="http://www.lknet.ac.cn/search/searchAction!commonIndex.action?label=dbresources&amp;typename=%E5%85%A8%E9%83%A8&amp;word=%E6%97%A5%E6%9C%AC%E8%90%BD%E5%8F%B6%E6%9D%BE" TargetMode="External"/><Relationship Id="rId30" Type="http://schemas.openxmlformats.org/officeDocument/2006/relationships/hyperlink" Target="http://www.lknet.ac.cn/search/searchAction!commonIndex.action?label=dbresources&amp;typename=%E5%85%A8%E9%83%A8&amp;word=%E6%97%A5%E6%9C%AC%E8%90%BD%E5%8F%B6%E6%9D%BE" TargetMode="External"/><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EFEFE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4"/>
    <customShpInfo spid="_x0000_s2078"/>
    <customShpInfo spid="_x0000_s2114"/>
    <customShpInfo spid="_x0000_s2104"/>
    <customShpInfo spid="_x0000_s206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91F522-A4F8-496F-A83B-A73736A05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16</Pages>
  <Words>3234</Words>
  <Characters>18436</Characters>
  <Application>Microsoft Office Word</Application>
  <DocSecurity>0</DocSecurity>
  <Lines>153</Lines>
  <Paragraphs>43</Paragraphs>
  <ScaleCrop>false</ScaleCrop>
  <Company>Microsoft</Company>
  <LinksUpToDate>false</LinksUpToDate>
  <CharactersWithSpaces>21627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dc:creator>
  <cp:keywords/>
  <dc:description/>
  <cp:lastModifiedBy>wei</cp:lastModifiedBy>
  <cp:revision>42</cp:revision>
  <cp:lastPrinted>2024-09-04T01:47:00Z</cp:lastPrinted>
  <dcterms:created xsi:type="dcterms:W3CDTF">2024-10-14T01:47:00Z</dcterms:created>
  <dcterms:modified xsi:type="dcterms:W3CDTF">2024-11-01T07:29:00Z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5A346D7624D64BC99304C2453335B232</vt:lpwstr>
  </property>
</Properties>
</file>